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3092" w:firstLineChars="1100"/>
        <w:jc w:val="both"/>
        <w:textAlignment w:val="auto"/>
        <w:rPr>
          <w:rFonts w:hint="default" w:ascii="仿宋" w:hAnsi="仿宋" w:eastAsia="仿宋" w:cs="仿宋"/>
          <w:b/>
          <w:bCs/>
          <w:spacing w:val="0"/>
          <w:sz w:val="28"/>
          <w:szCs w:val="28"/>
          <w:lang w:val="en-US" w:eastAsia="zh-CN"/>
        </w:rPr>
      </w:pP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Chars="0" w:right="0" w:rightChars="0"/>
        <w:jc w:val="center"/>
        <w:textAlignment w:val="auto"/>
        <w:rPr>
          <w:rFonts w:hint="eastAsia" w:ascii="黑体" w:hAnsi="黑体" w:eastAsia="黑体" w:cs="黑体"/>
          <w:color w:val="000000"/>
          <w:spacing w:val="0"/>
          <w:w w:val="100"/>
          <w:position w:val="0"/>
          <w:sz w:val="72"/>
          <w:szCs w:val="72"/>
        </w:rPr>
      </w:pP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Chars="0" w:right="0" w:rightChars="0"/>
        <w:jc w:val="center"/>
        <w:textAlignment w:val="auto"/>
        <w:rPr>
          <w:rFonts w:hint="eastAsia" w:ascii="微软雅黑" w:hAnsi="微软雅黑" w:eastAsia="微软雅黑" w:cs="微软雅黑"/>
          <w:color w:val="000000"/>
          <w:spacing w:val="0"/>
          <w:w w:val="100"/>
          <w:position w:val="0"/>
          <w:sz w:val="72"/>
          <w:szCs w:val="72"/>
          <w:lang w:val="en-US" w:eastAsia="zh-CN"/>
        </w:rPr>
      </w:pPr>
      <w:r>
        <w:rPr>
          <w:rFonts w:hint="eastAsia" w:ascii="微软雅黑" w:hAnsi="微软雅黑" w:eastAsia="微软雅黑" w:cs="微软雅黑"/>
          <w:color w:val="000000"/>
          <w:spacing w:val="0"/>
          <w:w w:val="100"/>
          <w:position w:val="0"/>
          <w:sz w:val="72"/>
          <w:szCs w:val="72"/>
          <w:lang w:val="en-US" w:eastAsia="zh-CN"/>
        </w:rPr>
        <w:t>中机维协职业技能教育分会</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Chars="0" w:right="0" w:rightChars="0"/>
        <w:jc w:val="center"/>
        <w:textAlignment w:val="auto"/>
        <w:rPr>
          <w:rFonts w:hint="default" w:ascii="黑体" w:hAnsi="黑体" w:eastAsia="黑体" w:cs="黑体"/>
          <w:color w:val="000000"/>
          <w:spacing w:val="0"/>
          <w:w w:val="100"/>
          <w:position w:val="0"/>
          <w:sz w:val="72"/>
          <w:szCs w:val="72"/>
          <w:lang w:val="en-US" w:eastAsia="zh-CN"/>
        </w:rPr>
      </w:pPr>
      <w:r>
        <w:rPr>
          <w:rFonts w:hint="eastAsia" w:ascii="微软雅黑" w:hAnsi="微软雅黑" w:eastAsia="微软雅黑" w:cs="微软雅黑"/>
          <w:color w:val="000000"/>
          <w:spacing w:val="0"/>
          <w:w w:val="100"/>
          <w:position w:val="0"/>
          <w:sz w:val="72"/>
          <w:szCs w:val="72"/>
          <w:lang w:val="en-US" w:eastAsia="zh-CN"/>
        </w:rPr>
        <w:t>专家委员会管理办法</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Chars="0" w:right="0" w:rightChars="0"/>
        <w:jc w:val="center"/>
        <w:textAlignment w:val="auto"/>
        <w:rPr>
          <w:rFonts w:hint="eastAsia" w:ascii="黑体" w:hAnsi="黑体" w:eastAsia="黑体" w:cs="黑体"/>
          <w:color w:val="000000"/>
          <w:spacing w:val="0"/>
          <w:w w:val="100"/>
          <w:position w:val="0"/>
          <w:sz w:val="84"/>
          <w:szCs w:val="84"/>
          <w:lang w:val="en-US" w:eastAsia="zh-CN"/>
        </w:rPr>
      </w:pP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Chars="0" w:right="0" w:rightChars="0"/>
        <w:jc w:val="center"/>
        <w:textAlignment w:val="auto"/>
        <w:rPr>
          <w:rFonts w:hint="default" w:ascii="黑体" w:hAnsi="黑体" w:eastAsia="黑体" w:cs="黑体"/>
          <w:color w:val="000000"/>
          <w:spacing w:val="0"/>
          <w:w w:val="100"/>
          <w:position w:val="0"/>
          <w:sz w:val="28"/>
          <w:szCs w:val="28"/>
          <w:lang w:val="en-US" w:eastAsia="zh-CN"/>
        </w:rPr>
      </w:pPr>
      <w:r>
        <w:rPr>
          <w:rFonts w:hint="eastAsia" w:ascii="黑体" w:hAnsi="黑体" w:eastAsia="黑体" w:cs="黑体"/>
          <w:color w:val="000000"/>
          <w:spacing w:val="0"/>
          <w:w w:val="100"/>
          <w:position w:val="0"/>
          <w:sz w:val="28"/>
          <w:szCs w:val="28"/>
          <w:lang w:val="en-US" w:eastAsia="zh-CN"/>
        </w:rPr>
        <w:t>（2023试行版）</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Chars="0" w:right="0" w:rightChars="0"/>
        <w:jc w:val="center"/>
        <w:textAlignment w:val="auto"/>
        <w:rPr>
          <w:rFonts w:hint="eastAsia" w:ascii="黑体" w:hAnsi="黑体" w:eastAsia="黑体" w:cs="黑体"/>
          <w:color w:val="000000"/>
          <w:spacing w:val="0"/>
          <w:w w:val="100"/>
          <w:position w:val="0"/>
          <w:sz w:val="28"/>
          <w:szCs w:val="28"/>
        </w:rPr>
      </w:pPr>
    </w:p>
    <w:p>
      <w:pPr>
        <w:pStyle w:val="10"/>
        <w:keepNext w:val="0"/>
        <w:keepLines w:val="0"/>
        <w:widowControl w:val="0"/>
        <w:numPr>
          <w:ilvl w:val="0"/>
          <w:numId w:val="0"/>
        </w:numPr>
        <w:shd w:val="clear" w:color="auto" w:fill="auto"/>
        <w:bidi w:val="0"/>
        <w:spacing w:before="0" w:after="0" w:line="466" w:lineRule="exact"/>
        <w:ind w:leftChars="0" w:right="0" w:rightChars="0"/>
        <w:jc w:val="center"/>
        <w:rPr>
          <w:rFonts w:hint="eastAsia" w:ascii="黑体" w:hAnsi="黑体" w:eastAsia="黑体" w:cs="黑体"/>
          <w:color w:val="000000"/>
          <w:spacing w:val="0"/>
          <w:w w:val="100"/>
          <w:position w:val="0"/>
          <w:sz w:val="28"/>
          <w:szCs w:val="28"/>
        </w:rPr>
      </w:pPr>
    </w:p>
    <w:p>
      <w:pPr>
        <w:pStyle w:val="10"/>
        <w:keepNext w:val="0"/>
        <w:keepLines w:val="0"/>
        <w:widowControl w:val="0"/>
        <w:numPr>
          <w:ilvl w:val="0"/>
          <w:numId w:val="0"/>
        </w:numPr>
        <w:shd w:val="clear" w:color="auto" w:fill="auto"/>
        <w:bidi w:val="0"/>
        <w:spacing w:before="0" w:after="0" w:line="466" w:lineRule="exact"/>
        <w:ind w:leftChars="0" w:right="0" w:rightChars="0"/>
        <w:jc w:val="center"/>
        <w:rPr>
          <w:rFonts w:hint="eastAsia" w:ascii="黑体" w:hAnsi="黑体" w:eastAsia="黑体" w:cs="黑体"/>
          <w:color w:val="000000"/>
          <w:spacing w:val="0"/>
          <w:w w:val="100"/>
          <w:position w:val="0"/>
          <w:sz w:val="28"/>
          <w:szCs w:val="28"/>
        </w:rPr>
      </w:pPr>
    </w:p>
    <w:p>
      <w:pPr>
        <w:pStyle w:val="10"/>
        <w:keepNext w:val="0"/>
        <w:keepLines w:val="0"/>
        <w:widowControl w:val="0"/>
        <w:numPr>
          <w:ilvl w:val="0"/>
          <w:numId w:val="0"/>
        </w:numPr>
        <w:shd w:val="clear" w:color="auto" w:fill="auto"/>
        <w:bidi w:val="0"/>
        <w:spacing w:before="0" w:after="0" w:line="466" w:lineRule="exact"/>
        <w:ind w:leftChars="0" w:right="0" w:rightChars="0"/>
        <w:jc w:val="center"/>
        <w:rPr>
          <w:rFonts w:hint="eastAsia" w:ascii="黑体" w:hAnsi="黑体" w:eastAsia="黑体" w:cs="黑体"/>
          <w:color w:val="000000"/>
          <w:spacing w:val="0"/>
          <w:w w:val="100"/>
          <w:position w:val="0"/>
          <w:sz w:val="28"/>
          <w:szCs w:val="28"/>
        </w:rPr>
      </w:pPr>
    </w:p>
    <w:p>
      <w:pPr>
        <w:pStyle w:val="10"/>
        <w:keepNext w:val="0"/>
        <w:keepLines w:val="0"/>
        <w:widowControl w:val="0"/>
        <w:numPr>
          <w:ilvl w:val="0"/>
          <w:numId w:val="0"/>
        </w:numPr>
        <w:shd w:val="clear" w:color="auto" w:fill="auto"/>
        <w:bidi w:val="0"/>
        <w:spacing w:before="0" w:after="0" w:line="466" w:lineRule="exact"/>
        <w:ind w:leftChars="0" w:right="0" w:rightChars="0"/>
        <w:jc w:val="center"/>
        <w:rPr>
          <w:rFonts w:hint="eastAsia" w:ascii="黑体" w:hAnsi="黑体" w:eastAsia="黑体" w:cs="黑体"/>
          <w:color w:val="000000"/>
          <w:spacing w:val="0"/>
          <w:w w:val="100"/>
          <w:position w:val="0"/>
          <w:sz w:val="28"/>
          <w:szCs w:val="28"/>
        </w:rPr>
      </w:pPr>
    </w:p>
    <w:p>
      <w:pPr>
        <w:pStyle w:val="10"/>
        <w:keepNext w:val="0"/>
        <w:keepLines w:val="0"/>
        <w:widowControl w:val="0"/>
        <w:numPr>
          <w:ilvl w:val="0"/>
          <w:numId w:val="0"/>
        </w:numPr>
        <w:shd w:val="clear" w:color="auto" w:fill="auto"/>
        <w:bidi w:val="0"/>
        <w:spacing w:before="0" w:after="0" w:line="466" w:lineRule="exact"/>
        <w:ind w:leftChars="0" w:right="0" w:rightChars="0"/>
        <w:jc w:val="center"/>
        <w:rPr>
          <w:rFonts w:hint="eastAsia" w:ascii="黑体" w:hAnsi="黑体" w:eastAsia="黑体" w:cs="黑体"/>
          <w:color w:val="000000"/>
          <w:spacing w:val="0"/>
          <w:w w:val="100"/>
          <w:position w:val="0"/>
          <w:sz w:val="28"/>
          <w:szCs w:val="28"/>
        </w:rPr>
      </w:pPr>
    </w:p>
    <w:p>
      <w:pPr>
        <w:pStyle w:val="10"/>
        <w:keepNext w:val="0"/>
        <w:keepLines w:val="0"/>
        <w:widowControl w:val="0"/>
        <w:numPr>
          <w:ilvl w:val="0"/>
          <w:numId w:val="0"/>
        </w:numPr>
        <w:shd w:val="clear" w:color="auto" w:fill="auto"/>
        <w:bidi w:val="0"/>
        <w:spacing w:before="0" w:after="0" w:line="466" w:lineRule="exact"/>
        <w:ind w:leftChars="0" w:right="0" w:rightChars="0"/>
        <w:jc w:val="center"/>
        <w:rPr>
          <w:rFonts w:hint="eastAsia" w:ascii="黑体" w:hAnsi="黑体" w:eastAsia="黑体" w:cs="黑体"/>
          <w:color w:val="000000"/>
          <w:spacing w:val="0"/>
          <w:w w:val="100"/>
          <w:position w:val="0"/>
          <w:sz w:val="28"/>
          <w:szCs w:val="28"/>
        </w:rPr>
      </w:pPr>
    </w:p>
    <w:p>
      <w:pPr>
        <w:pStyle w:val="10"/>
        <w:keepNext w:val="0"/>
        <w:keepLines w:val="0"/>
        <w:widowControl w:val="0"/>
        <w:numPr>
          <w:ilvl w:val="0"/>
          <w:numId w:val="0"/>
        </w:numPr>
        <w:shd w:val="clear" w:color="auto" w:fill="auto"/>
        <w:bidi w:val="0"/>
        <w:spacing w:before="0" w:after="0" w:line="466" w:lineRule="exact"/>
        <w:ind w:leftChars="0" w:right="0" w:rightChars="0"/>
        <w:jc w:val="center"/>
        <w:rPr>
          <w:rFonts w:hint="eastAsia" w:ascii="黑体" w:hAnsi="黑体" w:eastAsia="黑体" w:cs="黑体"/>
          <w:color w:val="000000"/>
          <w:spacing w:val="0"/>
          <w:w w:val="100"/>
          <w:position w:val="0"/>
          <w:sz w:val="28"/>
          <w:szCs w:val="28"/>
        </w:rPr>
      </w:pPr>
    </w:p>
    <w:p>
      <w:pPr>
        <w:pStyle w:val="10"/>
        <w:keepNext w:val="0"/>
        <w:keepLines w:val="0"/>
        <w:widowControl w:val="0"/>
        <w:numPr>
          <w:ilvl w:val="0"/>
          <w:numId w:val="0"/>
        </w:numPr>
        <w:shd w:val="clear" w:color="auto" w:fill="auto"/>
        <w:bidi w:val="0"/>
        <w:spacing w:before="0" w:after="0" w:line="466" w:lineRule="exact"/>
        <w:ind w:leftChars="0" w:right="0" w:rightChars="0"/>
        <w:jc w:val="center"/>
        <w:rPr>
          <w:rFonts w:hint="eastAsia" w:ascii="黑体" w:hAnsi="黑体" w:eastAsia="黑体" w:cs="黑体"/>
          <w:color w:val="000000"/>
          <w:spacing w:val="0"/>
          <w:w w:val="100"/>
          <w:position w:val="0"/>
          <w:sz w:val="28"/>
          <w:szCs w:val="28"/>
        </w:rPr>
      </w:pPr>
    </w:p>
    <w:p>
      <w:pPr>
        <w:pStyle w:val="10"/>
        <w:keepNext w:val="0"/>
        <w:keepLines w:val="0"/>
        <w:widowControl w:val="0"/>
        <w:numPr>
          <w:ilvl w:val="0"/>
          <w:numId w:val="0"/>
        </w:numPr>
        <w:shd w:val="clear" w:color="auto" w:fill="auto"/>
        <w:bidi w:val="0"/>
        <w:spacing w:before="0" w:after="0" w:line="466" w:lineRule="exact"/>
        <w:ind w:leftChars="0" w:right="0" w:rightChars="0"/>
        <w:jc w:val="center"/>
        <w:rPr>
          <w:rFonts w:hint="eastAsia" w:ascii="黑体" w:hAnsi="黑体" w:eastAsia="黑体" w:cs="黑体"/>
          <w:color w:val="000000"/>
          <w:spacing w:val="0"/>
          <w:w w:val="100"/>
          <w:position w:val="0"/>
          <w:sz w:val="28"/>
          <w:szCs w:val="28"/>
        </w:rPr>
      </w:pPr>
    </w:p>
    <w:p>
      <w:pPr>
        <w:pStyle w:val="10"/>
        <w:keepNext w:val="0"/>
        <w:keepLines w:val="0"/>
        <w:widowControl w:val="0"/>
        <w:numPr>
          <w:ilvl w:val="0"/>
          <w:numId w:val="0"/>
        </w:numPr>
        <w:shd w:val="clear" w:color="auto" w:fill="auto"/>
        <w:bidi w:val="0"/>
        <w:spacing w:before="0" w:after="0" w:line="466" w:lineRule="exact"/>
        <w:ind w:leftChars="0" w:right="0" w:rightChars="0"/>
        <w:jc w:val="center"/>
        <w:rPr>
          <w:rFonts w:hint="eastAsia" w:ascii="黑体" w:hAnsi="黑体" w:eastAsia="黑体" w:cs="黑体"/>
          <w:color w:val="000000"/>
          <w:spacing w:val="0"/>
          <w:w w:val="100"/>
          <w:position w:val="0"/>
          <w:sz w:val="28"/>
          <w:szCs w:val="28"/>
        </w:rPr>
      </w:pPr>
    </w:p>
    <w:p>
      <w:pPr>
        <w:pStyle w:val="10"/>
        <w:keepNext w:val="0"/>
        <w:keepLines w:val="0"/>
        <w:widowControl w:val="0"/>
        <w:numPr>
          <w:ilvl w:val="0"/>
          <w:numId w:val="0"/>
        </w:numPr>
        <w:shd w:val="clear" w:color="auto" w:fill="auto"/>
        <w:bidi w:val="0"/>
        <w:spacing w:before="0" w:after="0" w:line="466" w:lineRule="exact"/>
        <w:ind w:leftChars="0" w:right="0" w:rightChars="0"/>
        <w:jc w:val="center"/>
        <w:rPr>
          <w:rFonts w:hint="eastAsia" w:ascii="黑体" w:hAnsi="黑体" w:eastAsia="黑体" w:cs="黑体"/>
          <w:color w:val="000000"/>
          <w:spacing w:val="0"/>
          <w:w w:val="100"/>
          <w:position w:val="0"/>
          <w:sz w:val="28"/>
          <w:szCs w:val="28"/>
        </w:rPr>
      </w:pPr>
    </w:p>
    <w:p>
      <w:pPr>
        <w:pStyle w:val="10"/>
        <w:keepNext w:val="0"/>
        <w:keepLines w:val="0"/>
        <w:widowControl w:val="0"/>
        <w:numPr>
          <w:ilvl w:val="0"/>
          <w:numId w:val="0"/>
        </w:numPr>
        <w:shd w:val="clear" w:color="auto" w:fill="auto"/>
        <w:bidi w:val="0"/>
        <w:spacing w:before="0" w:after="0" w:line="466" w:lineRule="exact"/>
        <w:ind w:leftChars="0" w:right="0" w:rightChars="0"/>
        <w:jc w:val="center"/>
        <w:rPr>
          <w:rFonts w:hint="eastAsia" w:ascii="黑体" w:hAnsi="黑体" w:eastAsia="黑体" w:cs="黑体"/>
          <w:color w:val="000000"/>
          <w:spacing w:val="0"/>
          <w:w w:val="100"/>
          <w:position w:val="0"/>
          <w:sz w:val="28"/>
          <w:szCs w:val="28"/>
        </w:rPr>
      </w:pPr>
    </w:p>
    <w:p>
      <w:pPr>
        <w:pStyle w:val="10"/>
        <w:keepNext w:val="0"/>
        <w:keepLines w:val="0"/>
        <w:widowControl w:val="0"/>
        <w:numPr>
          <w:ilvl w:val="0"/>
          <w:numId w:val="0"/>
        </w:numPr>
        <w:shd w:val="clear" w:color="auto" w:fill="auto"/>
        <w:bidi w:val="0"/>
        <w:spacing w:before="0" w:after="0" w:line="466" w:lineRule="exact"/>
        <w:ind w:leftChars="0" w:right="0" w:rightChars="0"/>
        <w:jc w:val="center"/>
        <w:rPr>
          <w:rFonts w:hint="eastAsia" w:ascii="黑体" w:hAnsi="黑体" w:eastAsia="黑体" w:cs="黑体"/>
          <w:color w:val="000000"/>
          <w:spacing w:val="0"/>
          <w:w w:val="100"/>
          <w:position w:val="0"/>
          <w:sz w:val="28"/>
          <w:szCs w:val="28"/>
        </w:rPr>
      </w:pP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Chars="0" w:right="0" w:rightChars="0"/>
        <w:jc w:val="center"/>
        <w:textAlignment w:val="auto"/>
        <w:rPr>
          <w:rFonts w:hint="eastAsia" w:ascii="仿宋" w:hAnsi="仿宋" w:eastAsia="仿宋" w:cs="仿宋"/>
          <w:b/>
          <w:bCs/>
          <w:color w:val="000000"/>
          <w:spacing w:val="0"/>
          <w:w w:val="100"/>
          <w:position w:val="0"/>
          <w:sz w:val="28"/>
          <w:szCs w:val="28"/>
          <w:lang w:val="en-US" w:eastAsia="zh-CN"/>
        </w:rPr>
      </w:pPr>
      <w:r>
        <w:rPr>
          <w:rFonts w:hint="eastAsia" w:ascii="仿宋" w:hAnsi="仿宋" w:eastAsia="仿宋" w:cs="仿宋"/>
          <w:b/>
          <w:bCs/>
          <w:color w:val="000000"/>
          <w:spacing w:val="0"/>
          <w:w w:val="100"/>
          <w:position w:val="0"/>
          <w:sz w:val="28"/>
          <w:szCs w:val="28"/>
        </w:rPr>
        <w:t>中国机电装备维修与改造技术协会职业技能教育分会</w:t>
      </w:r>
      <w:r>
        <w:rPr>
          <w:rFonts w:hint="eastAsia" w:ascii="仿宋" w:hAnsi="仿宋" w:eastAsia="仿宋" w:cs="仿宋"/>
          <w:b/>
          <w:bCs/>
          <w:color w:val="000000"/>
          <w:spacing w:val="0"/>
          <w:w w:val="100"/>
          <w:position w:val="0"/>
          <w:sz w:val="28"/>
          <w:szCs w:val="28"/>
          <w:lang w:val="en-US" w:eastAsia="zh-CN"/>
        </w:rPr>
        <w:t xml:space="preserve"> 编制</w:t>
      </w: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Chars="0" w:right="0" w:rightChars="0"/>
        <w:jc w:val="center"/>
        <w:textAlignment w:val="auto"/>
        <w:rPr>
          <w:rFonts w:hint="eastAsia" w:ascii="仿宋" w:hAnsi="仿宋" w:eastAsia="仿宋" w:cs="仿宋"/>
          <w:b/>
          <w:bCs/>
          <w:color w:val="000000"/>
          <w:spacing w:val="0"/>
          <w:w w:val="100"/>
          <w:position w:val="0"/>
          <w:sz w:val="28"/>
          <w:szCs w:val="28"/>
          <w:lang w:val="en-US" w:eastAsia="zh-CN"/>
        </w:rPr>
      </w:pPr>
    </w:p>
    <w:p>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Chars="0" w:right="0" w:rightChars="0"/>
        <w:jc w:val="center"/>
        <w:textAlignment w:val="auto"/>
        <w:rPr>
          <w:rFonts w:hint="eastAsia" w:ascii="仿宋" w:hAnsi="仿宋" w:eastAsia="仿宋" w:cs="仿宋"/>
          <w:b/>
          <w:bCs/>
          <w:color w:val="000000"/>
          <w:spacing w:val="0"/>
          <w:w w:val="100"/>
          <w:position w:val="0"/>
          <w:sz w:val="28"/>
          <w:szCs w:val="28"/>
          <w:lang w:val="en-US" w:eastAsia="zh-CN"/>
        </w:rPr>
      </w:pPr>
    </w:p>
    <w:p>
      <w:pPr>
        <w:pStyle w:val="10"/>
        <w:keepNext w:val="0"/>
        <w:keepLines w:val="0"/>
        <w:widowControl w:val="0"/>
        <w:numPr>
          <w:ilvl w:val="0"/>
          <w:numId w:val="0"/>
        </w:numPr>
        <w:shd w:val="clear" w:color="auto" w:fill="auto"/>
        <w:bidi w:val="0"/>
        <w:spacing w:before="0" w:after="0" w:line="466" w:lineRule="exact"/>
        <w:ind w:leftChars="0" w:right="0" w:rightChars="0"/>
        <w:jc w:val="center"/>
        <w:rPr>
          <w:rFonts w:hint="eastAsia" w:ascii="黑体" w:hAnsi="黑体" w:eastAsia="黑体" w:cs="黑体"/>
          <w:color w:val="000000"/>
          <w:spacing w:val="0"/>
          <w:w w:val="100"/>
          <w:position w:val="0"/>
          <w:sz w:val="28"/>
          <w:szCs w:val="28"/>
        </w:rPr>
      </w:pPr>
    </w:p>
    <w:p>
      <w:pPr>
        <w:pStyle w:val="10"/>
        <w:keepNext w:val="0"/>
        <w:keepLines w:val="0"/>
        <w:widowControl w:val="0"/>
        <w:numPr>
          <w:ilvl w:val="0"/>
          <w:numId w:val="0"/>
        </w:numPr>
        <w:shd w:val="clear" w:color="auto" w:fill="auto"/>
        <w:bidi w:val="0"/>
        <w:spacing w:before="0" w:after="0" w:line="466" w:lineRule="exact"/>
        <w:ind w:leftChars="0" w:right="0" w:rightChars="0"/>
        <w:jc w:val="center"/>
        <w:rPr>
          <w:rFonts w:hint="eastAsia" w:ascii="仿宋" w:hAnsi="仿宋" w:eastAsia="仿宋" w:cs="仿宋"/>
          <w:b/>
          <w:bCs/>
          <w:color w:val="000000"/>
          <w:spacing w:val="0"/>
          <w:w w:val="100"/>
          <w:position w:val="0"/>
          <w:sz w:val="36"/>
          <w:szCs w:val="36"/>
        </w:rPr>
      </w:pPr>
      <w:r>
        <w:rPr>
          <w:rFonts w:hint="eastAsia" w:ascii="仿宋" w:hAnsi="仿宋" w:eastAsia="仿宋" w:cs="仿宋"/>
          <w:b/>
          <w:bCs/>
          <w:color w:val="000000"/>
          <w:spacing w:val="0"/>
          <w:w w:val="100"/>
          <w:position w:val="0"/>
          <w:sz w:val="36"/>
          <w:szCs w:val="36"/>
        </w:rPr>
        <w:t>中国机电装备维修与改造技术协会职业技能教育分会</w:t>
      </w:r>
    </w:p>
    <w:p>
      <w:pPr>
        <w:pStyle w:val="10"/>
        <w:keepNext w:val="0"/>
        <w:keepLines w:val="0"/>
        <w:widowControl w:val="0"/>
        <w:numPr>
          <w:ilvl w:val="0"/>
          <w:numId w:val="0"/>
        </w:numPr>
        <w:shd w:val="clear" w:color="auto" w:fill="auto"/>
        <w:bidi w:val="0"/>
        <w:spacing w:before="0" w:after="0" w:line="466" w:lineRule="exact"/>
        <w:ind w:leftChars="0" w:right="0" w:rightChars="0"/>
        <w:jc w:val="center"/>
        <w:rPr>
          <w:rFonts w:hint="eastAsia" w:ascii="仿宋" w:hAnsi="仿宋" w:eastAsia="仿宋" w:cs="仿宋"/>
          <w:b/>
          <w:bCs/>
          <w:color w:val="000000"/>
          <w:spacing w:val="0"/>
          <w:w w:val="100"/>
          <w:position w:val="0"/>
          <w:sz w:val="36"/>
          <w:szCs w:val="36"/>
        </w:rPr>
      </w:pPr>
    </w:p>
    <w:p>
      <w:pPr>
        <w:pStyle w:val="10"/>
        <w:keepNext w:val="0"/>
        <w:keepLines w:val="0"/>
        <w:widowControl w:val="0"/>
        <w:numPr>
          <w:ilvl w:val="0"/>
          <w:numId w:val="0"/>
        </w:numPr>
        <w:shd w:val="clear" w:color="auto" w:fill="auto"/>
        <w:bidi w:val="0"/>
        <w:spacing w:before="0" w:after="0" w:line="466" w:lineRule="exact"/>
        <w:ind w:leftChars="0" w:right="0" w:rightChars="0"/>
        <w:jc w:val="center"/>
        <w:rPr>
          <w:rFonts w:hint="eastAsia" w:ascii="仿宋" w:hAnsi="仿宋" w:eastAsia="仿宋" w:cs="仿宋"/>
          <w:b/>
          <w:bCs/>
          <w:color w:val="000000"/>
          <w:spacing w:val="0"/>
          <w:w w:val="100"/>
          <w:position w:val="0"/>
          <w:sz w:val="36"/>
          <w:szCs w:val="36"/>
          <w:lang w:eastAsia="zh-CN"/>
        </w:rPr>
      </w:pPr>
      <w:r>
        <w:rPr>
          <w:rFonts w:hint="eastAsia" w:ascii="仿宋" w:hAnsi="仿宋" w:eastAsia="仿宋" w:cs="仿宋"/>
          <w:b/>
          <w:bCs/>
          <w:color w:val="000000"/>
          <w:spacing w:val="0"/>
          <w:w w:val="100"/>
          <w:position w:val="0"/>
          <w:sz w:val="36"/>
          <w:szCs w:val="36"/>
          <w:lang w:val="en-US" w:eastAsia="zh-CN"/>
        </w:rPr>
        <w:t>专家委员会</w:t>
      </w:r>
      <w:r>
        <w:rPr>
          <w:rFonts w:hint="eastAsia" w:ascii="仿宋" w:hAnsi="仿宋" w:eastAsia="仿宋" w:cs="仿宋"/>
          <w:b/>
          <w:bCs/>
          <w:color w:val="000000"/>
          <w:spacing w:val="0"/>
          <w:w w:val="100"/>
          <w:position w:val="0"/>
          <w:sz w:val="36"/>
          <w:szCs w:val="36"/>
        </w:rPr>
        <w:t>管理办法</w:t>
      </w:r>
    </w:p>
    <w:p>
      <w:pPr>
        <w:pStyle w:val="10"/>
        <w:keepNext w:val="0"/>
        <w:keepLines w:val="0"/>
        <w:widowControl w:val="0"/>
        <w:numPr>
          <w:ilvl w:val="0"/>
          <w:numId w:val="0"/>
        </w:numPr>
        <w:shd w:val="clear" w:color="auto" w:fill="auto"/>
        <w:bidi w:val="0"/>
        <w:spacing w:before="0" w:after="0" w:line="466" w:lineRule="exact"/>
        <w:ind w:leftChars="0" w:right="0" w:rightChars="0"/>
        <w:jc w:val="center"/>
        <w:rPr>
          <w:rFonts w:hint="eastAsia" w:ascii="仿宋" w:hAnsi="仿宋" w:eastAsia="仿宋" w:cs="仿宋"/>
          <w:b/>
          <w:bCs/>
          <w:color w:val="000000"/>
          <w:spacing w:val="0"/>
          <w:w w:val="100"/>
          <w:position w:val="0"/>
          <w:sz w:val="36"/>
          <w:szCs w:val="36"/>
          <w:lang w:eastAsia="zh-CN"/>
        </w:rPr>
      </w:pPr>
    </w:p>
    <w:p>
      <w:pPr>
        <w:pStyle w:val="10"/>
        <w:keepNext w:val="0"/>
        <w:keepLines w:val="0"/>
        <w:widowControl w:val="0"/>
        <w:numPr>
          <w:ilvl w:val="0"/>
          <w:numId w:val="0"/>
        </w:numPr>
        <w:shd w:val="clear" w:color="auto" w:fill="auto"/>
        <w:bidi w:val="0"/>
        <w:spacing w:before="0" w:after="0" w:line="466" w:lineRule="exact"/>
        <w:ind w:leftChars="0" w:right="0" w:rightChars="0"/>
        <w:jc w:val="center"/>
        <w:rPr>
          <w:rFonts w:hint="eastAsia" w:ascii="仿宋" w:hAnsi="仿宋" w:eastAsia="仿宋" w:cs="仿宋"/>
          <w:b/>
          <w:bCs/>
          <w:color w:val="000000"/>
          <w:spacing w:val="0"/>
          <w:w w:val="100"/>
          <w:position w:val="0"/>
          <w:sz w:val="36"/>
          <w:szCs w:val="36"/>
          <w:lang w:eastAsia="zh-CN"/>
        </w:rPr>
      </w:pPr>
      <w:r>
        <w:rPr>
          <w:rFonts w:hint="eastAsia" w:ascii="仿宋" w:hAnsi="仿宋" w:eastAsia="仿宋" w:cs="仿宋"/>
          <w:b/>
          <w:bCs/>
          <w:color w:val="000000"/>
          <w:spacing w:val="0"/>
          <w:w w:val="100"/>
          <w:position w:val="0"/>
          <w:sz w:val="36"/>
          <w:szCs w:val="36"/>
          <w:lang w:eastAsia="zh-CN"/>
        </w:rPr>
        <w:t>（</w:t>
      </w:r>
      <w:r>
        <w:rPr>
          <w:rFonts w:hint="eastAsia" w:ascii="仿宋" w:hAnsi="仿宋" w:eastAsia="仿宋" w:cs="仿宋"/>
          <w:b/>
          <w:bCs/>
          <w:color w:val="000000"/>
          <w:spacing w:val="0"/>
          <w:w w:val="100"/>
          <w:position w:val="0"/>
          <w:sz w:val="36"/>
          <w:szCs w:val="36"/>
          <w:lang w:val="en-US" w:eastAsia="zh-CN"/>
        </w:rPr>
        <w:t>试行稿</w:t>
      </w:r>
      <w:r>
        <w:rPr>
          <w:rFonts w:hint="eastAsia" w:ascii="仿宋" w:hAnsi="仿宋" w:eastAsia="仿宋" w:cs="仿宋"/>
          <w:b/>
          <w:bCs/>
          <w:color w:val="000000"/>
          <w:spacing w:val="0"/>
          <w:w w:val="100"/>
          <w:position w:val="0"/>
          <w:sz w:val="36"/>
          <w:szCs w:val="36"/>
          <w:lang w:eastAsia="zh-CN"/>
        </w:rPr>
        <w:t>）</w:t>
      </w:r>
    </w:p>
    <w:p>
      <w:pPr>
        <w:pStyle w:val="10"/>
        <w:keepNext w:val="0"/>
        <w:keepLines w:val="0"/>
        <w:widowControl w:val="0"/>
        <w:numPr>
          <w:ilvl w:val="0"/>
          <w:numId w:val="0"/>
        </w:numPr>
        <w:shd w:val="clear" w:color="auto" w:fill="auto"/>
        <w:bidi w:val="0"/>
        <w:spacing w:before="0" w:after="0" w:line="466" w:lineRule="exact"/>
        <w:ind w:leftChars="0" w:right="0" w:rightChars="0"/>
        <w:jc w:val="center"/>
        <w:rPr>
          <w:rFonts w:hint="eastAsia" w:ascii="仿宋" w:hAnsi="仿宋" w:eastAsia="仿宋" w:cs="仿宋"/>
          <w:b/>
          <w:bCs/>
          <w:color w:val="000000"/>
          <w:spacing w:val="0"/>
          <w:w w:val="100"/>
          <w:position w:val="0"/>
          <w:sz w:val="36"/>
          <w:szCs w:val="36"/>
        </w:rPr>
      </w:pPr>
    </w:p>
    <w:p>
      <w:pPr>
        <w:pStyle w:val="10"/>
        <w:keepNext w:val="0"/>
        <w:keepLines w:val="0"/>
        <w:widowControl w:val="0"/>
        <w:shd w:val="clear" w:color="auto" w:fill="auto"/>
        <w:bidi w:val="0"/>
        <w:spacing w:before="0" w:after="0" w:line="469" w:lineRule="exact"/>
        <w:ind w:left="0" w:right="0" w:firstLine="0"/>
        <w:jc w:val="center"/>
        <w:rPr>
          <w:rFonts w:hint="eastAsia" w:ascii="黑体" w:hAnsi="黑体" w:eastAsia="黑体" w:cs="黑体"/>
          <w:b/>
          <w:bCs/>
          <w:color w:val="000000"/>
          <w:spacing w:val="0"/>
          <w:w w:val="100"/>
          <w:position w:val="0"/>
          <w:sz w:val="28"/>
          <w:szCs w:val="28"/>
          <w:lang w:val="en-US" w:eastAsia="zh-CN"/>
        </w:rPr>
      </w:pPr>
      <w:r>
        <w:rPr>
          <w:rFonts w:hint="eastAsia" w:ascii="黑体" w:hAnsi="黑体" w:eastAsia="黑体" w:cs="黑体"/>
          <w:b/>
          <w:bCs/>
          <w:color w:val="000000"/>
          <w:spacing w:val="0"/>
          <w:w w:val="100"/>
          <w:position w:val="0"/>
          <w:sz w:val="28"/>
          <w:szCs w:val="28"/>
          <w:lang w:val="en-US" w:eastAsia="zh-CN"/>
        </w:rPr>
        <w:t>第一章 总则</w:t>
      </w:r>
    </w:p>
    <w:p>
      <w:pPr>
        <w:pStyle w:val="10"/>
        <w:keepNext w:val="0"/>
        <w:keepLines w:val="0"/>
        <w:widowControl w:val="0"/>
        <w:numPr>
          <w:ilvl w:val="0"/>
          <w:numId w:val="0"/>
        </w:numPr>
        <w:shd w:val="clear" w:color="auto" w:fill="auto"/>
        <w:bidi w:val="0"/>
        <w:spacing w:before="0" w:after="0" w:line="466" w:lineRule="exact"/>
        <w:ind w:left="400" w:leftChars="0" w:right="0" w:rightChars="0"/>
        <w:jc w:val="both"/>
        <w:rPr>
          <w:rFonts w:hint="default" w:ascii="黑体" w:hAnsi="黑体" w:eastAsia="黑体" w:cs="黑体"/>
          <w:color w:val="000000"/>
          <w:spacing w:val="0"/>
          <w:w w:val="100"/>
          <w:position w:val="0"/>
          <w:sz w:val="28"/>
          <w:szCs w:val="28"/>
          <w:lang w:val="en-US" w:eastAsia="zh-CN"/>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jc w:val="both"/>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b/>
          <w:bCs/>
          <w:color w:val="000000"/>
          <w:spacing w:val="0"/>
          <w:w w:val="100"/>
          <w:position w:val="0"/>
          <w:sz w:val="28"/>
          <w:szCs w:val="28"/>
        </w:rPr>
        <w:t>第一条</w:t>
      </w:r>
      <w:r>
        <w:rPr>
          <w:rFonts w:hint="eastAsia" w:ascii="仿宋" w:hAnsi="仿宋" w:eastAsia="仿宋" w:cs="仿宋"/>
          <w:color w:val="000000"/>
          <w:spacing w:val="0"/>
          <w:w w:val="100"/>
          <w:position w:val="0"/>
          <w:sz w:val="28"/>
          <w:szCs w:val="28"/>
          <w:lang w:val="en-US" w:eastAsia="zh-CN"/>
        </w:rPr>
        <w:t xml:space="preserve"> </w:t>
      </w:r>
      <w:r>
        <w:rPr>
          <w:rFonts w:hint="eastAsia" w:ascii="仿宋_GB2312" w:hAnsi="仿宋_GB2312" w:eastAsia="仿宋_GB2312" w:cs="仿宋_GB2312"/>
          <w:spacing w:val="0"/>
          <w:w w:val="100"/>
          <w:kern w:val="0"/>
          <w:position w:val="0"/>
          <w:sz w:val="28"/>
          <w:szCs w:val="28"/>
          <w:u w:val="none"/>
          <w:shd w:val="clear" w:color="auto" w:fill="auto"/>
          <w:lang w:val="en-US" w:eastAsia="zh-CN" w:bidi="ar-SA"/>
        </w:rPr>
        <w:t>为了使机电领域专业技能人才培训管理工作科学化、规范化，充分调动具备教育培训资源的骨干企业和院校开展专业技能培训各项工作的积极性，发挥专业人士对提升技术技能人才培训的示范作用。</w:t>
      </w:r>
      <w:r>
        <w:rPr>
          <w:rFonts w:hint="eastAsia" w:ascii="仿宋" w:hAnsi="仿宋" w:eastAsia="仿宋" w:cs="仿宋"/>
          <w:color w:val="000000"/>
          <w:spacing w:val="0"/>
          <w:w w:val="100"/>
          <w:position w:val="0"/>
          <w:sz w:val="28"/>
          <w:szCs w:val="28"/>
        </w:rPr>
        <w:t>为了规范</w:t>
      </w:r>
      <w:r>
        <w:rPr>
          <w:rFonts w:hint="eastAsia" w:ascii="仿宋" w:hAnsi="仿宋" w:eastAsia="仿宋" w:cs="仿宋"/>
          <w:color w:val="000000"/>
          <w:spacing w:val="0"/>
          <w:w w:val="100"/>
          <w:position w:val="0"/>
          <w:sz w:val="28"/>
          <w:szCs w:val="28"/>
          <w:lang w:val="en-US" w:eastAsia="zh-CN"/>
        </w:rPr>
        <w:t>机电领域</w:t>
      </w:r>
      <w:r>
        <w:rPr>
          <w:rFonts w:hint="eastAsia" w:ascii="仿宋" w:hAnsi="仿宋" w:eastAsia="仿宋" w:cs="仿宋"/>
          <w:color w:val="000000"/>
          <w:spacing w:val="0"/>
          <w:w w:val="100"/>
          <w:position w:val="0"/>
          <w:sz w:val="28"/>
          <w:szCs w:val="28"/>
        </w:rPr>
        <w:t>相关专家</w:t>
      </w:r>
      <w:r>
        <w:rPr>
          <w:rFonts w:hint="eastAsia" w:ascii="仿宋" w:hAnsi="仿宋" w:eastAsia="仿宋" w:cs="仿宋"/>
          <w:color w:val="000000"/>
          <w:spacing w:val="0"/>
          <w:w w:val="100"/>
          <w:position w:val="0"/>
          <w:sz w:val="28"/>
          <w:szCs w:val="28"/>
          <w:lang w:val="en-US" w:eastAsia="zh-CN"/>
        </w:rPr>
        <w:t>及其它领域专家</w:t>
      </w:r>
      <w:r>
        <w:rPr>
          <w:rFonts w:hint="eastAsia" w:ascii="仿宋" w:hAnsi="仿宋" w:eastAsia="仿宋" w:cs="仿宋"/>
          <w:color w:val="000000"/>
          <w:spacing w:val="0"/>
          <w:w w:val="100"/>
          <w:position w:val="0"/>
          <w:sz w:val="28"/>
          <w:szCs w:val="28"/>
        </w:rPr>
        <w:t>参与中国机电装备维修与改造技术协会职业技能教育分会（以下简称“</w:t>
      </w:r>
      <w:r>
        <w:rPr>
          <w:rFonts w:hint="eastAsia" w:ascii="仿宋" w:hAnsi="仿宋" w:eastAsia="仿宋" w:cs="仿宋"/>
          <w:color w:val="000000"/>
          <w:spacing w:val="0"/>
          <w:w w:val="100"/>
          <w:position w:val="0"/>
          <w:sz w:val="28"/>
          <w:szCs w:val="28"/>
          <w:lang w:val="en-US" w:eastAsia="zh-CN"/>
        </w:rPr>
        <w:t>中机维协教育分会</w:t>
      </w:r>
      <w:r>
        <w:rPr>
          <w:rFonts w:hint="eastAsia" w:ascii="仿宋" w:hAnsi="仿宋" w:eastAsia="仿宋" w:cs="仿宋"/>
          <w:color w:val="000000"/>
          <w:spacing w:val="0"/>
          <w:w w:val="100"/>
          <w:position w:val="0"/>
          <w:sz w:val="28"/>
          <w:szCs w:val="28"/>
        </w:rPr>
        <w:t>”）活动，制定本办法。</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480"/>
        <w:jc w:val="both"/>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b/>
          <w:bCs/>
          <w:color w:val="000000"/>
          <w:spacing w:val="0"/>
          <w:w w:val="100"/>
          <w:position w:val="0"/>
          <w:sz w:val="28"/>
          <w:szCs w:val="28"/>
        </w:rPr>
        <w:t>第二条</w:t>
      </w:r>
      <w:r>
        <w:rPr>
          <w:rFonts w:hint="eastAsia" w:ascii="仿宋" w:hAnsi="仿宋" w:eastAsia="仿宋" w:cs="仿宋"/>
          <w:color w:val="000000"/>
          <w:spacing w:val="0"/>
          <w:w w:val="100"/>
          <w:position w:val="0"/>
          <w:sz w:val="28"/>
          <w:szCs w:val="28"/>
          <w:lang w:val="en-US" w:eastAsia="zh-CN"/>
        </w:rPr>
        <w:t xml:space="preserve"> </w:t>
      </w:r>
      <w:r>
        <w:rPr>
          <w:rFonts w:hint="eastAsia" w:ascii="仿宋" w:hAnsi="仿宋" w:eastAsia="仿宋" w:cs="仿宋"/>
          <w:color w:val="000000"/>
          <w:spacing w:val="0"/>
          <w:w w:val="100"/>
          <w:position w:val="0"/>
          <w:sz w:val="28"/>
          <w:szCs w:val="28"/>
        </w:rPr>
        <w:t>为加强</w:t>
      </w:r>
      <w:r>
        <w:rPr>
          <w:rFonts w:hint="eastAsia" w:ascii="仿宋" w:hAnsi="仿宋" w:eastAsia="仿宋" w:cs="仿宋"/>
          <w:color w:val="000000"/>
          <w:spacing w:val="0"/>
          <w:w w:val="100"/>
          <w:position w:val="0"/>
          <w:sz w:val="28"/>
          <w:szCs w:val="28"/>
          <w:lang w:val="en-US" w:eastAsia="zh-CN"/>
        </w:rPr>
        <w:t>中机维协教育分会</w:t>
      </w:r>
      <w:r>
        <w:rPr>
          <w:rFonts w:hint="eastAsia" w:ascii="仿宋" w:hAnsi="仿宋" w:eastAsia="仿宋" w:cs="仿宋"/>
          <w:color w:val="000000"/>
          <w:spacing w:val="0"/>
          <w:w w:val="100"/>
          <w:position w:val="0"/>
          <w:sz w:val="28"/>
          <w:szCs w:val="28"/>
        </w:rPr>
        <w:t>的行业引领作用，提高</w:t>
      </w:r>
      <w:r>
        <w:rPr>
          <w:rFonts w:hint="eastAsia" w:ascii="仿宋" w:hAnsi="仿宋" w:eastAsia="仿宋" w:cs="仿宋"/>
          <w:color w:val="000000"/>
          <w:spacing w:val="0"/>
          <w:w w:val="100"/>
          <w:position w:val="0"/>
          <w:sz w:val="28"/>
          <w:szCs w:val="28"/>
          <w:lang w:val="en-US" w:eastAsia="zh-CN"/>
        </w:rPr>
        <w:t>中机维协教育分会</w:t>
      </w:r>
      <w:r>
        <w:rPr>
          <w:rFonts w:hint="eastAsia" w:ascii="仿宋" w:hAnsi="仿宋" w:eastAsia="仿宋" w:cs="仿宋"/>
          <w:color w:val="000000"/>
          <w:spacing w:val="0"/>
          <w:w w:val="100"/>
          <w:position w:val="0"/>
          <w:sz w:val="28"/>
          <w:szCs w:val="28"/>
        </w:rPr>
        <w:t>在行业内的技术权威性，</w:t>
      </w:r>
      <w:r>
        <w:rPr>
          <w:rFonts w:hint="eastAsia" w:ascii="仿宋" w:hAnsi="仿宋" w:eastAsia="仿宋" w:cs="仿宋"/>
          <w:color w:val="000000"/>
          <w:spacing w:val="0"/>
          <w:w w:val="100"/>
          <w:position w:val="0"/>
          <w:sz w:val="28"/>
          <w:szCs w:val="28"/>
          <w:lang w:val="en-US" w:eastAsia="zh-CN"/>
        </w:rPr>
        <w:t>报</w:t>
      </w:r>
      <w:r>
        <w:rPr>
          <w:rFonts w:hint="eastAsia" w:ascii="仿宋" w:hAnsi="仿宋" w:eastAsia="仿宋" w:cs="仿宋"/>
          <w:color w:val="000000"/>
          <w:spacing w:val="0"/>
          <w:w w:val="100"/>
          <w:position w:val="0"/>
          <w:sz w:val="28"/>
          <w:szCs w:val="28"/>
        </w:rPr>
        <w:t>经中国机电装备维修与改造技术协会</w:t>
      </w:r>
      <w:r>
        <w:rPr>
          <w:rFonts w:hint="eastAsia" w:ascii="仿宋" w:hAnsi="仿宋" w:eastAsia="仿宋" w:cs="仿宋"/>
          <w:color w:val="000000"/>
          <w:spacing w:val="0"/>
          <w:w w:val="100"/>
          <w:position w:val="0"/>
          <w:sz w:val="28"/>
          <w:szCs w:val="28"/>
          <w:lang w:val="en-US" w:eastAsia="zh-CN"/>
        </w:rPr>
        <w:t>秘书处</w:t>
      </w:r>
      <w:r>
        <w:rPr>
          <w:rFonts w:hint="eastAsia" w:ascii="仿宋" w:hAnsi="仿宋" w:eastAsia="仿宋" w:cs="仿宋"/>
          <w:color w:val="000000"/>
          <w:spacing w:val="0"/>
          <w:w w:val="100"/>
          <w:position w:val="0"/>
          <w:sz w:val="28"/>
          <w:szCs w:val="28"/>
        </w:rPr>
        <w:t>同意，成立</w:t>
      </w:r>
      <w:r>
        <w:rPr>
          <w:rFonts w:hint="eastAsia" w:ascii="仿宋" w:hAnsi="仿宋" w:eastAsia="仿宋" w:cs="仿宋"/>
          <w:color w:val="000000"/>
          <w:spacing w:val="0"/>
          <w:w w:val="100"/>
          <w:position w:val="0"/>
          <w:sz w:val="28"/>
          <w:szCs w:val="28"/>
          <w:lang w:val="en-US" w:eastAsia="zh-CN"/>
        </w:rPr>
        <w:t>中机维协教育分会</w:t>
      </w:r>
      <w:r>
        <w:rPr>
          <w:rFonts w:hint="eastAsia" w:ascii="仿宋" w:hAnsi="仿宋" w:eastAsia="仿宋" w:cs="仿宋"/>
          <w:color w:val="000000"/>
          <w:spacing w:val="0"/>
          <w:w w:val="100"/>
          <w:position w:val="0"/>
          <w:sz w:val="28"/>
          <w:szCs w:val="28"/>
        </w:rPr>
        <w:t>专家委员会（以下简称“</w:t>
      </w:r>
      <w:r>
        <w:rPr>
          <w:rFonts w:hint="eastAsia" w:ascii="仿宋" w:hAnsi="仿宋" w:eastAsia="仿宋" w:cs="仿宋"/>
          <w:color w:val="000000"/>
          <w:spacing w:val="0"/>
          <w:w w:val="100"/>
          <w:position w:val="0"/>
          <w:sz w:val="28"/>
          <w:szCs w:val="28"/>
          <w:lang w:val="en-US" w:eastAsia="zh-CN"/>
        </w:rPr>
        <w:t>教育分会</w:t>
      </w:r>
      <w:r>
        <w:rPr>
          <w:rFonts w:hint="eastAsia" w:ascii="仿宋" w:hAnsi="仿宋" w:eastAsia="仿宋" w:cs="仿宋"/>
          <w:color w:val="000000"/>
          <w:spacing w:val="0"/>
          <w:w w:val="100"/>
          <w:position w:val="0"/>
          <w:sz w:val="28"/>
          <w:szCs w:val="28"/>
        </w:rPr>
        <w:t>专家委”）。</w:t>
      </w:r>
    </w:p>
    <w:p>
      <w:pPr>
        <w:pStyle w:val="10"/>
        <w:keepNext w:val="0"/>
        <w:keepLines w:val="0"/>
        <w:widowControl w:val="0"/>
        <w:shd w:val="clear" w:color="auto" w:fill="auto"/>
        <w:bidi w:val="0"/>
        <w:spacing w:before="0" w:after="0" w:line="469" w:lineRule="exact"/>
        <w:ind w:left="0" w:right="0" w:firstLine="0"/>
        <w:jc w:val="center"/>
        <w:rPr>
          <w:rFonts w:hint="eastAsia" w:ascii="黑体" w:hAnsi="黑体" w:eastAsia="黑体" w:cs="黑体"/>
          <w:b/>
          <w:bCs/>
          <w:color w:val="000000"/>
          <w:spacing w:val="0"/>
          <w:w w:val="100"/>
          <w:position w:val="0"/>
          <w:sz w:val="28"/>
          <w:szCs w:val="28"/>
        </w:rPr>
      </w:pPr>
    </w:p>
    <w:p>
      <w:pPr>
        <w:pStyle w:val="10"/>
        <w:keepNext w:val="0"/>
        <w:keepLines w:val="0"/>
        <w:widowControl w:val="0"/>
        <w:numPr>
          <w:ilvl w:val="0"/>
          <w:numId w:val="1"/>
        </w:numPr>
        <w:shd w:val="clear" w:color="auto" w:fill="auto"/>
        <w:bidi w:val="0"/>
        <w:spacing w:before="0" w:after="0" w:line="469" w:lineRule="exact"/>
        <w:ind w:left="0" w:right="0" w:firstLine="0"/>
        <w:jc w:val="center"/>
        <w:rPr>
          <w:rFonts w:hint="eastAsia" w:ascii="黑体" w:hAnsi="黑体" w:eastAsia="黑体" w:cs="黑体"/>
          <w:b/>
          <w:bCs/>
          <w:color w:val="000000"/>
          <w:spacing w:val="0"/>
          <w:w w:val="100"/>
          <w:position w:val="0"/>
          <w:sz w:val="28"/>
          <w:szCs w:val="28"/>
        </w:rPr>
      </w:pPr>
      <w:r>
        <w:rPr>
          <w:rFonts w:hint="eastAsia" w:ascii="黑体" w:hAnsi="黑体" w:eastAsia="黑体" w:cs="黑体"/>
          <w:b/>
          <w:bCs/>
          <w:color w:val="000000"/>
          <w:spacing w:val="0"/>
          <w:w w:val="100"/>
          <w:position w:val="0"/>
          <w:sz w:val="28"/>
          <w:szCs w:val="28"/>
        </w:rPr>
        <w:t>主要职责</w:t>
      </w:r>
    </w:p>
    <w:p>
      <w:pPr>
        <w:pStyle w:val="10"/>
        <w:keepNext w:val="0"/>
        <w:keepLines w:val="0"/>
        <w:widowControl w:val="0"/>
        <w:numPr>
          <w:ilvl w:val="0"/>
          <w:numId w:val="0"/>
        </w:numPr>
        <w:shd w:val="clear" w:color="auto" w:fill="auto"/>
        <w:bidi w:val="0"/>
        <w:spacing w:before="0" w:after="0" w:line="469" w:lineRule="exact"/>
        <w:ind w:leftChars="0" w:right="0" w:rightChars="0"/>
        <w:jc w:val="both"/>
        <w:rPr>
          <w:rFonts w:hint="eastAsia" w:ascii="黑体" w:hAnsi="黑体" w:eastAsia="黑体" w:cs="黑体"/>
          <w:b/>
          <w:bCs/>
          <w:color w:val="000000"/>
          <w:spacing w:val="0"/>
          <w:w w:val="100"/>
          <w:position w:val="0"/>
          <w:sz w:val="28"/>
          <w:szCs w:val="28"/>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rPr>
          <w:rFonts w:hint="eastAsia" w:ascii="仿宋" w:hAnsi="仿宋" w:eastAsia="仿宋" w:cs="仿宋"/>
          <w:sz w:val="28"/>
          <w:szCs w:val="28"/>
        </w:rPr>
      </w:pPr>
      <w:r>
        <w:rPr>
          <w:rFonts w:hint="eastAsia" w:ascii="仿宋" w:hAnsi="仿宋" w:eastAsia="仿宋" w:cs="仿宋"/>
          <w:b/>
          <w:bCs/>
          <w:color w:val="000000"/>
          <w:spacing w:val="0"/>
          <w:w w:val="100"/>
          <w:position w:val="0"/>
          <w:sz w:val="28"/>
          <w:szCs w:val="28"/>
        </w:rPr>
        <w:t>第</w:t>
      </w:r>
      <w:r>
        <w:rPr>
          <w:rFonts w:hint="eastAsia" w:ascii="仿宋" w:hAnsi="仿宋" w:eastAsia="仿宋" w:cs="仿宋"/>
          <w:b/>
          <w:bCs/>
          <w:color w:val="000000"/>
          <w:spacing w:val="0"/>
          <w:w w:val="100"/>
          <w:position w:val="0"/>
          <w:sz w:val="28"/>
          <w:szCs w:val="28"/>
          <w:lang w:val="en-US" w:eastAsia="zh-CN"/>
        </w:rPr>
        <w:t>三</w:t>
      </w:r>
      <w:r>
        <w:rPr>
          <w:rFonts w:hint="eastAsia" w:ascii="仿宋" w:hAnsi="仿宋" w:eastAsia="仿宋" w:cs="仿宋"/>
          <w:b/>
          <w:bCs/>
          <w:color w:val="000000"/>
          <w:spacing w:val="0"/>
          <w:w w:val="100"/>
          <w:position w:val="0"/>
          <w:sz w:val="28"/>
          <w:szCs w:val="28"/>
        </w:rPr>
        <w:t>条</w:t>
      </w:r>
      <w:r>
        <w:rPr>
          <w:rFonts w:hint="eastAsia" w:ascii="仿宋" w:hAnsi="仿宋" w:eastAsia="仿宋" w:cs="仿宋"/>
          <w:color w:val="000000"/>
          <w:spacing w:val="0"/>
          <w:w w:val="100"/>
          <w:position w:val="0"/>
          <w:sz w:val="28"/>
          <w:szCs w:val="28"/>
          <w:lang w:val="en-US" w:eastAsia="zh-CN"/>
        </w:rPr>
        <w:t xml:space="preserve"> </w:t>
      </w:r>
      <w:r>
        <w:rPr>
          <w:rFonts w:hint="eastAsia" w:ascii="仿宋" w:hAnsi="仿宋" w:eastAsia="仿宋" w:cs="仿宋"/>
          <w:color w:val="000000"/>
          <w:spacing w:val="0"/>
          <w:w w:val="100"/>
          <w:position w:val="0"/>
          <w:sz w:val="28"/>
          <w:szCs w:val="28"/>
        </w:rPr>
        <w:t>主要职责</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rPr>
          <w:rFonts w:hint="eastAsia" w:ascii="仿宋" w:hAnsi="仿宋" w:eastAsia="仿宋" w:cs="仿宋"/>
          <w:color w:val="000000"/>
          <w:spacing w:val="0"/>
          <w:w w:val="100"/>
          <w:position w:val="0"/>
          <w:sz w:val="28"/>
          <w:szCs w:val="28"/>
          <w:lang w:eastAsia="zh-CN"/>
        </w:rPr>
      </w:pPr>
      <w:bookmarkStart w:id="0" w:name="bookmark52"/>
      <w:r>
        <w:rPr>
          <w:rFonts w:hint="eastAsia" w:ascii="仿宋" w:hAnsi="仿宋" w:eastAsia="仿宋" w:cs="仿宋"/>
          <w:color w:val="000000"/>
          <w:spacing w:val="0"/>
          <w:w w:val="100"/>
          <w:position w:val="0"/>
          <w:sz w:val="28"/>
          <w:szCs w:val="28"/>
        </w:rPr>
        <w:t>（</w:t>
      </w:r>
      <w:bookmarkEnd w:id="0"/>
      <w:r>
        <w:rPr>
          <w:rFonts w:hint="eastAsia" w:ascii="仿宋" w:hAnsi="仿宋" w:eastAsia="仿宋" w:cs="仿宋"/>
          <w:color w:val="000000"/>
          <w:spacing w:val="0"/>
          <w:w w:val="100"/>
          <w:position w:val="0"/>
          <w:sz w:val="28"/>
          <w:szCs w:val="28"/>
        </w:rPr>
        <w:t>一）贯彻国家人才评价工作有关方针、政策，严格按照</w:t>
      </w:r>
      <w:r>
        <w:rPr>
          <w:rFonts w:hint="eastAsia" w:ascii="仿宋" w:hAnsi="仿宋" w:eastAsia="仿宋" w:cs="仿宋"/>
          <w:color w:val="000000"/>
          <w:spacing w:val="0"/>
          <w:w w:val="100"/>
          <w:position w:val="0"/>
          <w:sz w:val="28"/>
          <w:szCs w:val="28"/>
          <w:lang w:val="en-US" w:eastAsia="zh-CN"/>
        </w:rPr>
        <w:t>机电领域专业技术培训</w:t>
      </w:r>
      <w:r>
        <w:rPr>
          <w:rFonts w:hint="eastAsia" w:ascii="仿宋" w:hAnsi="仿宋" w:eastAsia="仿宋" w:cs="仿宋"/>
          <w:color w:val="000000"/>
          <w:spacing w:val="0"/>
          <w:w w:val="100"/>
          <w:position w:val="0"/>
          <w:sz w:val="28"/>
          <w:szCs w:val="28"/>
        </w:rPr>
        <w:t>工作有关要求，参与</w:t>
      </w:r>
      <w:r>
        <w:rPr>
          <w:rFonts w:hint="eastAsia" w:ascii="仿宋" w:hAnsi="仿宋" w:eastAsia="仿宋" w:cs="仿宋"/>
          <w:color w:val="000000"/>
          <w:spacing w:val="0"/>
          <w:w w:val="100"/>
          <w:position w:val="0"/>
          <w:sz w:val="28"/>
          <w:szCs w:val="28"/>
          <w:lang w:val="en-US" w:eastAsia="zh-CN"/>
        </w:rPr>
        <w:t>专业技能培训、</w:t>
      </w:r>
      <w:r>
        <w:rPr>
          <w:rFonts w:hint="eastAsia" w:ascii="仿宋" w:hAnsi="仿宋" w:eastAsia="仿宋" w:cs="仿宋"/>
          <w:color w:val="000000"/>
          <w:spacing w:val="0"/>
          <w:w w:val="100"/>
          <w:position w:val="0"/>
          <w:sz w:val="28"/>
          <w:szCs w:val="28"/>
        </w:rPr>
        <w:t>科技成果</w:t>
      </w:r>
      <w:r>
        <w:rPr>
          <w:rFonts w:hint="eastAsia" w:ascii="仿宋" w:hAnsi="仿宋" w:eastAsia="仿宋" w:cs="仿宋"/>
          <w:color w:val="000000"/>
          <w:spacing w:val="0"/>
          <w:w w:val="100"/>
          <w:position w:val="0"/>
          <w:sz w:val="28"/>
          <w:szCs w:val="28"/>
          <w:lang w:val="en-US" w:eastAsia="zh-CN"/>
        </w:rPr>
        <w:t>评价</w:t>
      </w:r>
      <w:r>
        <w:rPr>
          <w:rFonts w:hint="eastAsia" w:ascii="仿宋" w:hAnsi="仿宋" w:eastAsia="仿宋" w:cs="仿宋"/>
          <w:color w:val="000000"/>
          <w:spacing w:val="0"/>
          <w:w w:val="100"/>
          <w:position w:val="0"/>
          <w:sz w:val="28"/>
          <w:szCs w:val="28"/>
        </w:rPr>
        <w:t>和</w:t>
      </w:r>
      <w:r>
        <w:rPr>
          <w:rFonts w:hint="eastAsia" w:ascii="仿宋" w:hAnsi="仿宋" w:eastAsia="仿宋" w:cs="仿宋"/>
          <w:color w:val="000000"/>
          <w:spacing w:val="0"/>
          <w:w w:val="100"/>
          <w:position w:val="0"/>
          <w:sz w:val="28"/>
          <w:szCs w:val="28"/>
          <w:lang w:val="en-US" w:eastAsia="zh-CN"/>
        </w:rPr>
        <w:t>人才</w:t>
      </w:r>
      <w:r>
        <w:rPr>
          <w:rFonts w:hint="eastAsia" w:ascii="仿宋" w:hAnsi="仿宋" w:eastAsia="仿宋" w:cs="仿宋"/>
          <w:color w:val="000000"/>
          <w:spacing w:val="0"/>
          <w:w w:val="100"/>
          <w:position w:val="0"/>
          <w:sz w:val="28"/>
          <w:szCs w:val="28"/>
        </w:rPr>
        <w:t>评价</w:t>
      </w:r>
      <w:r>
        <w:rPr>
          <w:rFonts w:hint="eastAsia" w:ascii="仿宋" w:hAnsi="仿宋" w:eastAsia="仿宋" w:cs="仿宋"/>
          <w:color w:val="000000"/>
          <w:spacing w:val="0"/>
          <w:w w:val="100"/>
          <w:position w:val="0"/>
          <w:sz w:val="28"/>
          <w:szCs w:val="28"/>
          <w:lang w:val="en-US" w:eastAsia="zh-CN"/>
        </w:rPr>
        <w:t>等</w:t>
      </w:r>
      <w:r>
        <w:rPr>
          <w:rFonts w:hint="eastAsia" w:ascii="仿宋" w:hAnsi="仿宋" w:eastAsia="仿宋" w:cs="仿宋"/>
          <w:color w:val="000000"/>
          <w:spacing w:val="0"/>
          <w:w w:val="100"/>
          <w:position w:val="0"/>
          <w:sz w:val="28"/>
          <w:szCs w:val="28"/>
        </w:rPr>
        <w:t>工作，标准制修订以及新技术、新装备、新产品推广工作，促进科技成果转化和推广应用</w:t>
      </w:r>
      <w:r>
        <w:rPr>
          <w:rFonts w:hint="eastAsia" w:ascii="仿宋" w:hAnsi="仿宋" w:eastAsia="仿宋" w:cs="仿宋"/>
          <w:color w:val="000000"/>
          <w:spacing w:val="0"/>
          <w:w w:val="100"/>
          <w:position w:val="0"/>
          <w:sz w:val="28"/>
          <w:szCs w:val="28"/>
          <w:lang w:eastAsia="zh-CN"/>
        </w:rPr>
        <w:t>。</w:t>
      </w:r>
    </w:p>
    <w:p>
      <w:pPr>
        <w:pStyle w:val="10"/>
        <w:keepNext w:val="0"/>
        <w:keepLines w:val="0"/>
        <w:pageBreakBefore w:val="0"/>
        <w:widowControl w:val="0"/>
        <w:shd w:val="clear" w:color="auto" w:fill="auto"/>
        <w:tabs>
          <w:tab w:val="left" w:pos="1258"/>
        </w:tabs>
        <w:kinsoku/>
        <w:wordWrap/>
        <w:overflowPunct/>
        <w:topLinePunct w:val="0"/>
        <w:autoSpaceDE/>
        <w:autoSpaceDN/>
        <w:bidi w:val="0"/>
        <w:adjustRightInd/>
        <w:snapToGrid/>
        <w:spacing w:before="0" w:after="0" w:line="360" w:lineRule="auto"/>
        <w:ind w:left="0" w:right="0" w:firstLine="540"/>
        <w:jc w:val="both"/>
        <w:textAlignment w:val="auto"/>
        <w:rPr>
          <w:rFonts w:hint="eastAsia" w:ascii="仿宋" w:hAnsi="仿宋" w:eastAsia="仿宋" w:cs="仿宋"/>
          <w:sz w:val="28"/>
          <w:szCs w:val="28"/>
        </w:rPr>
      </w:pPr>
      <w:bookmarkStart w:id="1" w:name="bookmark53"/>
      <w:r>
        <w:rPr>
          <w:rFonts w:hint="eastAsia" w:ascii="仿宋" w:hAnsi="仿宋" w:eastAsia="仿宋" w:cs="仿宋"/>
          <w:color w:val="000000"/>
          <w:spacing w:val="0"/>
          <w:w w:val="100"/>
          <w:position w:val="0"/>
          <w:sz w:val="28"/>
          <w:szCs w:val="28"/>
        </w:rPr>
        <w:t>（</w:t>
      </w:r>
      <w:bookmarkEnd w:id="1"/>
      <w:r>
        <w:rPr>
          <w:rFonts w:hint="eastAsia" w:ascii="仿宋" w:hAnsi="仿宋" w:eastAsia="仿宋" w:cs="仿宋"/>
          <w:color w:val="000000"/>
          <w:spacing w:val="0"/>
          <w:w w:val="100"/>
          <w:position w:val="0"/>
          <w:sz w:val="28"/>
          <w:szCs w:val="28"/>
        </w:rPr>
        <w:t>二）积极</w:t>
      </w:r>
      <w:r>
        <w:rPr>
          <w:rFonts w:hint="eastAsia" w:ascii="仿宋" w:hAnsi="仿宋" w:eastAsia="仿宋" w:cs="仿宋"/>
          <w:color w:val="000000"/>
          <w:spacing w:val="0"/>
          <w:w w:val="100"/>
          <w:position w:val="0"/>
          <w:sz w:val="28"/>
          <w:szCs w:val="28"/>
          <w:lang w:val="en-US" w:eastAsia="zh-CN"/>
        </w:rPr>
        <w:t>参加与</w:t>
      </w:r>
      <w:r>
        <w:rPr>
          <w:rFonts w:hint="eastAsia" w:ascii="仿宋" w:hAnsi="仿宋" w:eastAsia="仿宋" w:cs="仿宋"/>
          <w:color w:val="000000"/>
          <w:spacing w:val="0"/>
          <w:w w:val="100"/>
          <w:position w:val="0"/>
          <w:sz w:val="28"/>
          <w:szCs w:val="28"/>
        </w:rPr>
        <w:t>推进</w:t>
      </w:r>
      <w:r>
        <w:rPr>
          <w:rFonts w:hint="eastAsia" w:ascii="仿宋" w:hAnsi="仿宋" w:eastAsia="仿宋" w:cs="仿宋"/>
          <w:color w:val="000000"/>
          <w:spacing w:val="0"/>
          <w:w w:val="100"/>
          <w:position w:val="0"/>
          <w:sz w:val="28"/>
          <w:szCs w:val="28"/>
          <w:lang w:val="en-US" w:eastAsia="zh-CN"/>
        </w:rPr>
        <w:t>机电领域专业技能人才培训与数字化建设等</w:t>
      </w:r>
      <w:r>
        <w:rPr>
          <w:rFonts w:hint="eastAsia" w:ascii="仿宋" w:hAnsi="仿宋" w:eastAsia="仿宋" w:cs="仿宋"/>
          <w:color w:val="000000"/>
          <w:spacing w:val="0"/>
          <w:w w:val="100"/>
          <w:position w:val="0"/>
          <w:sz w:val="28"/>
          <w:szCs w:val="28"/>
        </w:rPr>
        <w:t>工作，做好本专业领域企事业单位参与各类人才评价活动的宣传、发动</w:t>
      </w:r>
      <w:r>
        <w:rPr>
          <w:rFonts w:hint="eastAsia" w:ascii="仿宋" w:hAnsi="仿宋" w:eastAsia="仿宋" w:cs="仿宋"/>
          <w:color w:val="000000"/>
          <w:spacing w:val="0"/>
          <w:w w:val="100"/>
          <w:position w:val="0"/>
          <w:sz w:val="28"/>
          <w:szCs w:val="28"/>
          <w:lang w:val="en-US" w:eastAsia="zh-CN"/>
        </w:rPr>
        <w:t>和组织</w:t>
      </w:r>
      <w:r>
        <w:rPr>
          <w:rFonts w:hint="eastAsia" w:ascii="仿宋" w:hAnsi="仿宋" w:eastAsia="仿宋" w:cs="仿宋"/>
          <w:color w:val="000000"/>
          <w:spacing w:val="0"/>
          <w:w w:val="100"/>
          <w:position w:val="0"/>
          <w:sz w:val="28"/>
          <w:szCs w:val="28"/>
        </w:rPr>
        <w:t>工作。</w:t>
      </w:r>
    </w:p>
    <w:p>
      <w:pPr>
        <w:pStyle w:val="10"/>
        <w:keepNext w:val="0"/>
        <w:keepLines w:val="0"/>
        <w:pageBreakBefore w:val="0"/>
        <w:widowControl w:val="0"/>
        <w:shd w:val="clear" w:color="auto" w:fill="auto"/>
        <w:tabs>
          <w:tab w:val="left" w:pos="1236"/>
        </w:tabs>
        <w:kinsoku/>
        <w:wordWrap/>
        <w:overflowPunct/>
        <w:topLinePunct w:val="0"/>
        <w:autoSpaceDE/>
        <w:autoSpaceDN/>
        <w:bidi w:val="0"/>
        <w:adjustRightInd/>
        <w:snapToGrid/>
        <w:spacing w:before="0" w:after="0" w:line="360" w:lineRule="auto"/>
        <w:ind w:left="0" w:right="0" w:firstLine="540"/>
        <w:jc w:val="both"/>
        <w:textAlignment w:val="auto"/>
        <w:rPr>
          <w:rFonts w:hint="eastAsia" w:ascii="仿宋" w:hAnsi="仿宋" w:eastAsia="仿宋" w:cs="仿宋"/>
          <w:sz w:val="28"/>
          <w:szCs w:val="28"/>
        </w:rPr>
      </w:pPr>
      <w:bookmarkStart w:id="2" w:name="bookmark54"/>
      <w:r>
        <w:rPr>
          <w:rFonts w:hint="eastAsia" w:ascii="仿宋" w:hAnsi="仿宋" w:eastAsia="仿宋" w:cs="仿宋"/>
          <w:color w:val="000000"/>
          <w:spacing w:val="0"/>
          <w:w w:val="100"/>
          <w:position w:val="0"/>
          <w:sz w:val="28"/>
          <w:szCs w:val="28"/>
        </w:rPr>
        <w:t>（</w:t>
      </w:r>
      <w:bookmarkEnd w:id="2"/>
      <w:r>
        <w:rPr>
          <w:rFonts w:hint="eastAsia" w:ascii="仿宋" w:hAnsi="仿宋" w:eastAsia="仿宋" w:cs="仿宋"/>
          <w:color w:val="000000"/>
          <w:spacing w:val="0"/>
          <w:w w:val="100"/>
          <w:position w:val="0"/>
          <w:sz w:val="28"/>
          <w:szCs w:val="28"/>
        </w:rPr>
        <w:t>三）在</w:t>
      </w:r>
      <w:r>
        <w:rPr>
          <w:rFonts w:hint="eastAsia" w:ascii="仿宋" w:hAnsi="仿宋" w:eastAsia="仿宋" w:cs="仿宋"/>
          <w:color w:val="000000"/>
          <w:spacing w:val="0"/>
          <w:w w:val="100"/>
          <w:position w:val="0"/>
          <w:sz w:val="28"/>
          <w:szCs w:val="28"/>
          <w:lang w:val="en-US" w:eastAsia="zh-CN"/>
        </w:rPr>
        <w:t>教育分会秘书处</w:t>
      </w:r>
      <w:r>
        <w:rPr>
          <w:rFonts w:hint="eastAsia" w:ascii="仿宋" w:hAnsi="仿宋" w:eastAsia="仿宋" w:cs="仿宋"/>
          <w:color w:val="000000"/>
          <w:spacing w:val="0"/>
          <w:w w:val="100"/>
          <w:position w:val="0"/>
          <w:sz w:val="28"/>
          <w:szCs w:val="28"/>
        </w:rPr>
        <w:t>领导下</w:t>
      </w:r>
      <w:r>
        <w:rPr>
          <w:rFonts w:hint="eastAsia" w:ascii="仿宋" w:hAnsi="仿宋" w:eastAsia="仿宋" w:cs="仿宋"/>
          <w:color w:val="000000"/>
          <w:spacing w:val="0"/>
          <w:w w:val="100"/>
          <w:position w:val="0"/>
          <w:sz w:val="28"/>
          <w:szCs w:val="28"/>
          <w:lang w:eastAsia="zh-CN"/>
        </w:rPr>
        <w:t>，</w:t>
      </w:r>
      <w:r>
        <w:rPr>
          <w:rFonts w:hint="eastAsia" w:ascii="仿宋" w:hAnsi="仿宋" w:eastAsia="仿宋" w:cs="仿宋"/>
          <w:color w:val="000000"/>
          <w:spacing w:val="0"/>
          <w:w w:val="100"/>
          <w:position w:val="0"/>
          <w:sz w:val="28"/>
          <w:szCs w:val="28"/>
          <w:lang w:val="en-US" w:eastAsia="zh-CN"/>
        </w:rPr>
        <w:t>积极参与专业技能培训项目</w:t>
      </w:r>
      <w:r>
        <w:rPr>
          <w:rFonts w:hint="eastAsia" w:ascii="仿宋" w:hAnsi="仿宋" w:eastAsia="仿宋" w:cs="仿宋"/>
          <w:color w:val="000000"/>
          <w:spacing w:val="0"/>
          <w:w w:val="100"/>
          <w:position w:val="0"/>
          <w:sz w:val="28"/>
          <w:szCs w:val="28"/>
        </w:rPr>
        <w:t>开发、</w:t>
      </w:r>
      <w:r>
        <w:rPr>
          <w:rFonts w:hint="eastAsia" w:ascii="仿宋" w:hAnsi="仿宋" w:eastAsia="仿宋" w:cs="仿宋"/>
          <w:color w:val="000000"/>
          <w:spacing w:val="0"/>
          <w:w w:val="100"/>
          <w:position w:val="0"/>
          <w:sz w:val="28"/>
          <w:szCs w:val="28"/>
          <w:lang w:val="en-US" w:eastAsia="zh-CN"/>
        </w:rPr>
        <w:t>项目培训</w:t>
      </w:r>
      <w:r>
        <w:rPr>
          <w:rFonts w:hint="eastAsia" w:ascii="仿宋" w:hAnsi="仿宋" w:eastAsia="仿宋" w:cs="仿宋"/>
          <w:color w:val="000000"/>
          <w:spacing w:val="0"/>
          <w:w w:val="100"/>
          <w:position w:val="0"/>
          <w:sz w:val="28"/>
          <w:szCs w:val="28"/>
        </w:rPr>
        <w:t>标准编制、</w:t>
      </w:r>
      <w:r>
        <w:rPr>
          <w:rFonts w:hint="eastAsia" w:ascii="仿宋" w:hAnsi="仿宋" w:eastAsia="仿宋" w:cs="仿宋"/>
          <w:color w:val="000000"/>
          <w:spacing w:val="0"/>
          <w:w w:val="100"/>
          <w:position w:val="0"/>
          <w:sz w:val="28"/>
          <w:szCs w:val="28"/>
          <w:lang w:val="en-US" w:eastAsia="zh-CN"/>
        </w:rPr>
        <w:t>项目</w:t>
      </w:r>
      <w:r>
        <w:rPr>
          <w:rFonts w:hint="eastAsia" w:ascii="仿宋" w:hAnsi="仿宋" w:eastAsia="仿宋" w:cs="仿宋"/>
          <w:color w:val="000000"/>
          <w:spacing w:val="0"/>
          <w:w w:val="100"/>
          <w:position w:val="0"/>
          <w:sz w:val="28"/>
          <w:szCs w:val="28"/>
        </w:rPr>
        <w:t>培训教材编写、</w:t>
      </w:r>
      <w:r>
        <w:rPr>
          <w:rFonts w:hint="eastAsia" w:ascii="仿宋" w:hAnsi="仿宋" w:eastAsia="仿宋" w:cs="仿宋"/>
          <w:color w:val="000000"/>
          <w:spacing w:val="0"/>
          <w:w w:val="100"/>
          <w:position w:val="0"/>
          <w:sz w:val="28"/>
          <w:szCs w:val="28"/>
          <w:lang w:val="en-US" w:eastAsia="zh-CN"/>
        </w:rPr>
        <w:t>项目</w:t>
      </w:r>
      <w:r>
        <w:rPr>
          <w:rFonts w:hint="eastAsia" w:ascii="仿宋" w:hAnsi="仿宋" w:eastAsia="仿宋" w:cs="仿宋"/>
          <w:color w:val="000000"/>
          <w:spacing w:val="0"/>
          <w:w w:val="100"/>
          <w:position w:val="0"/>
          <w:sz w:val="28"/>
          <w:szCs w:val="28"/>
        </w:rPr>
        <w:t>培训大纲制定、</w:t>
      </w:r>
      <w:r>
        <w:rPr>
          <w:rFonts w:hint="eastAsia" w:ascii="仿宋" w:hAnsi="仿宋" w:eastAsia="仿宋" w:cs="仿宋"/>
          <w:color w:val="000000"/>
          <w:spacing w:val="0"/>
          <w:w w:val="100"/>
          <w:position w:val="0"/>
          <w:sz w:val="28"/>
          <w:szCs w:val="28"/>
          <w:lang w:val="en-US" w:eastAsia="zh-CN"/>
        </w:rPr>
        <w:t>项目</w:t>
      </w:r>
      <w:r>
        <w:rPr>
          <w:rFonts w:hint="eastAsia" w:ascii="仿宋" w:hAnsi="仿宋" w:eastAsia="仿宋" w:cs="仿宋"/>
          <w:color w:val="000000"/>
          <w:spacing w:val="0"/>
          <w:w w:val="100"/>
          <w:position w:val="0"/>
          <w:sz w:val="28"/>
          <w:szCs w:val="28"/>
        </w:rPr>
        <w:t>数字化学材制作及</w:t>
      </w:r>
      <w:r>
        <w:rPr>
          <w:rFonts w:hint="eastAsia" w:ascii="仿宋" w:hAnsi="仿宋" w:eastAsia="仿宋" w:cs="仿宋"/>
          <w:color w:val="000000"/>
          <w:spacing w:val="0"/>
          <w:w w:val="100"/>
          <w:position w:val="0"/>
          <w:sz w:val="28"/>
          <w:szCs w:val="28"/>
          <w:lang w:val="en-US" w:eastAsia="zh-CN"/>
        </w:rPr>
        <w:t>数字化全面</w:t>
      </w:r>
      <w:r>
        <w:rPr>
          <w:rFonts w:hint="eastAsia" w:ascii="仿宋" w:hAnsi="仿宋" w:eastAsia="仿宋" w:cs="仿宋"/>
          <w:color w:val="000000"/>
          <w:spacing w:val="0"/>
          <w:w w:val="100"/>
          <w:position w:val="0"/>
          <w:sz w:val="28"/>
          <w:szCs w:val="28"/>
        </w:rPr>
        <w:t>建设等工作。</w:t>
      </w:r>
    </w:p>
    <w:p>
      <w:pPr>
        <w:pStyle w:val="10"/>
        <w:keepNext w:val="0"/>
        <w:keepLines w:val="0"/>
        <w:pageBreakBefore w:val="0"/>
        <w:widowControl w:val="0"/>
        <w:shd w:val="clear" w:color="auto" w:fill="auto"/>
        <w:tabs>
          <w:tab w:val="left" w:pos="1258"/>
        </w:tabs>
        <w:kinsoku/>
        <w:wordWrap/>
        <w:overflowPunct/>
        <w:topLinePunct w:val="0"/>
        <w:autoSpaceDE/>
        <w:autoSpaceDN/>
        <w:bidi w:val="0"/>
        <w:adjustRightInd/>
        <w:snapToGrid/>
        <w:spacing w:before="0" w:after="0" w:line="360" w:lineRule="auto"/>
        <w:ind w:left="0" w:right="0" w:firstLine="540"/>
        <w:jc w:val="both"/>
        <w:textAlignment w:val="auto"/>
        <w:rPr>
          <w:rFonts w:hint="eastAsia" w:ascii="仿宋" w:hAnsi="仿宋" w:eastAsia="仿宋" w:cs="仿宋"/>
          <w:sz w:val="28"/>
          <w:szCs w:val="28"/>
        </w:rPr>
      </w:pPr>
      <w:bookmarkStart w:id="3" w:name="bookmark55"/>
      <w:r>
        <w:rPr>
          <w:rFonts w:hint="eastAsia" w:ascii="仿宋" w:hAnsi="仿宋" w:eastAsia="仿宋" w:cs="仿宋"/>
          <w:color w:val="000000"/>
          <w:spacing w:val="0"/>
          <w:w w:val="100"/>
          <w:position w:val="0"/>
          <w:sz w:val="28"/>
          <w:szCs w:val="28"/>
        </w:rPr>
        <w:t>（</w:t>
      </w:r>
      <w:bookmarkEnd w:id="3"/>
      <w:r>
        <w:rPr>
          <w:rFonts w:hint="eastAsia" w:ascii="仿宋" w:hAnsi="仿宋" w:eastAsia="仿宋" w:cs="仿宋"/>
          <w:color w:val="000000"/>
          <w:spacing w:val="0"/>
          <w:w w:val="100"/>
          <w:position w:val="0"/>
          <w:sz w:val="28"/>
          <w:szCs w:val="28"/>
        </w:rPr>
        <w:t>四）</w:t>
      </w:r>
      <w:r>
        <w:rPr>
          <w:rFonts w:hint="eastAsia" w:ascii="仿宋" w:hAnsi="仿宋" w:eastAsia="仿宋" w:cs="仿宋"/>
          <w:color w:val="000000"/>
          <w:spacing w:val="0"/>
          <w:w w:val="100"/>
          <w:position w:val="0"/>
          <w:sz w:val="28"/>
          <w:szCs w:val="28"/>
          <w:lang w:val="en-US" w:eastAsia="zh-CN"/>
        </w:rPr>
        <w:t>参与</w:t>
      </w:r>
      <w:r>
        <w:rPr>
          <w:rFonts w:hint="eastAsia" w:ascii="仿宋" w:hAnsi="仿宋" w:eastAsia="仿宋" w:cs="仿宋"/>
          <w:color w:val="000000"/>
          <w:spacing w:val="0"/>
          <w:w w:val="100"/>
          <w:position w:val="0"/>
          <w:sz w:val="28"/>
          <w:szCs w:val="28"/>
        </w:rPr>
        <w:t>组织</w:t>
      </w:r>
      <w:r>
        <w:rPr>
          <w:rFonts w:hint="eastAsia" w:ascii="仿宋" w:hAnsi="仿宋" w:eastAsia="仿宋" w:cs="仿宋"/>
          <w:color w:val="000000"/>
          <w:spacing w:val="0"/>
          <w:w w:val="100"/>
          <w:position w:val="0"/>
          <w:sz w:val="28"/>
          <w:szCs w:val="28"/>
          <w:lang w:val="en-US" w:eastAsia="zh-CN"/>
        </w:rPr>
        <w:t>专业技能培训等项目</w:t>
      </w:r>
      <w:r>
        <w:rPr>
          <w:rFonts w:hint="eastAsia" w:ascii="仿宋" w:hAnsi="仿宋" w:eastAsia="仿宋" w:cs="仿宋"/>
          <w:color w:val="000000"/>
          <w:spacing w:val="0"/>
          <w:w w:val="100"/>
          <w:position w:val="0"/>
          <w:sz w:val="28"/>
          <w:szCs w:val="28"/>
        </w:rPr>
        <w:t>试题库的建设，按</w:t>
      </w:r>
      <w:r>
        <w:rPr>
          <w:rFonts w:hint="eastAsia" w:ascii="仿宋" w:hAnsi="仿宋" w:eastAsia="仿宋" w:cs="仿宋"/>
          <w:color w:val="000000"/>
          <w:spacing w:val="0"/>
          <w:w w:val="100"/>
          <w:position w:val="0"/>
          <w:sz w:val="28"/>
          <w:szCs w:val="28"/>
          <w:lang w:val="en-US" w:eastAsia="zh-CN"/>
        </w:rPr>
        <w:t>机电领域</w:t>
      </w:r>
      <w:r>
        <w:rPr>
          <w:rFonts w:hint="eastAsia" w:ascii="仿宋" w:hAnsi="仿宋" w:eastAsia="仿宋" w:cs="仿宋"/>
          <w:color w:val="000000"/>
          <w:spacing w:val="0"/>
          <w:w w:val="100"/>
          <w:position w:val="0"/>
          <w:sz w:val="28"/>
          <w:szCs w:val="28"/>
        </w:rPr>
        <w:t>行业</w:t>
      </w:r>
      <w:r>
        <w:rPr>
          <w:rFonts w:hint="eastAsia" w:ascii="仿宋" w:hAnsi="仿宋" w:eastAsia="仿宋" w:cs="仿宋"/>
          <w:color w:val="000000"/>
          <w:spacing w:val="0"/>
          <w:w w:val="100"/>
          <w:position w:val="0"/>
          <w:sz w:val="28"/>
          <w:szCs w:val="28"/>
          <w:lang w:val="en-US" w:eastAsia="zh-CN"/>
        </w:rPr>
        <w:t>项目培训考核</w:t>
      </w:r>
      <w:r>
        <w:rPr>
          <w:rFonts w:hint="eastAsia" w:ascii="仿宋" w:hAnsi="仿宋" w:eastAsia="仿宋" w:cs="仿宋"/>
          <w:color w:val="000000"/>
          <w:spacing w:val="0"/>
          <w:w w:val="100"/>
          <w:position w:val="0"/>
          <w:sz w:val="28"/>
          <w:szCs w:val="28"/>
        </w:rPr>
        <w:t>试题库要求，收集、审核试题并录入题库。</w:t>
      </w:r>
    </w:p>
    <w:p>
      <w:pPr>
        <w:pStyle w:val="10"/>
        <w:keepNext w:val="0"/>
        <w:keepLines w:val="0"/>
        <w:pageBreakBefore w:val="0"/>
        <w:widowControl w:val="0"/>
        <w:shd w:val="clear" w:color="auto" w:fill="auto"/>
        <w:tabs>
          <w:tab w:val="left" w:pos="1251"/>
        </w:tabs>
        <w:kinsoku/>
        <w:wordWrap/>
        <w:overflowPunct/>
        <w:topLinePunct w:val="0"/>
        <w:autoSpaceDE/>
        <w:autoSpaceDN/>
        <w:bidi w:val="0"/>
        <w:adjustRightInd/>
        <w:snapToGrid/>
        <w:spacing w:before="0" w:after="0" w:line="360" w:lineRule="auto"/>
        <w:ind w:left="0" w:right="0" w:firstLine="540"/>
        <w:jc w:val="both"/>
        <w:textAlignment w:val="auto"/>
        <w:rPr>
          <w:rFonts w:hint="eastAsia" w:ascii="仿宋" w:hAnsi="仿宋" w:eastAsia="仿宋" w:cs="仿宋"/>
          <w:sz w:val="28"/>
          <w:szCs w:val="28"/>
        </w:rPr>
      </w:pPr>
      <w:bookmarkStart w:id="4" w:name="bookmark56"/>
      <w:r>
        <w:rPr>
          <w:rFonts w:hint="eastAsia" w:ascii="仿宋" w:hAnsi="仿宋" w:eastAsia="仿宋" w:cs="仿宋"/>
          <w:color w:val="000000"/>
          <w:spacing w:val="0"/>
          <w:w w:val="100"/>
          <w:position w:val="0"/>
          <w:sz w:val="28"/>
          <w:szCs w:val="28"/>
        </w:rPr>
        <w:t>（</w:t>
      </w:r>
      <w:bookmarkEnd w:id="4"/>
      <w:r>
        <w:rPr>
          <w:rFonts w:hint="eastAsia" w:ascii="仿宋" w:hAnsi="仿宋" w:eastAsia="仿宋" w:cs="仿宋"/>
          <w:color w:val="000000"/>
          <w:spacing w:val="0"/>
          <w:w w:val="100"/>
          <w:position w:val="0"/>
          <w:sz w:val="28"/>
          <w:szCs w:val="28"/>
        </w:rPr>
        <w:t>五）</w:t>
      </w:r>
      <w:r>
        <w:rPr>
          <w:rFonts w:hint="eastAsia" w:ascii="仿宋" w:hAnsi="仿宋" w:eastAsia="仿宋" w:cs="仿宋"/>
          <w:color w:val="000000"/>
          <w:spacing w:val="0"/>
          <w:w w:val="100"/>
          <w:position w:val="0"/>
          <w:sz w:val="28"/>
          <w:szCs w:val="28"/>
          <w:lang w:val="en-US" w:eastAsia="zh-CN"/>
        </w:rPr>
        <w:t>积极</w:t>
      </w:r>
      <w:r>
        <w:rPr>
          <w:rFonts w:hint="eastAsia" w:ascii="仿宋" w:hAnsi="仿宋" w:eastAsia="仿宋" w:cs="仿宋"/>
          <w:color w:val="000000"/>
          <w:spacing w:val="0"/>
          <w:w w:val="100"/>
          <w:position w:val="0"/>
          <w:sz w:val="28"/>
          <w:szCs w:val="28"/>
        </w:rPr>
        <w:t>参</w:t>
      </w:r>
      <w:r>
        <w:rPr>
          <w:rFonts w:hint="eastAsia" w:ascii="仿宋" w:hAnsi="仿宋" w:eastAsia="仿宋" w:cs="仿宋"/>
          <w:color w:val="000000"/>
          <w:spacing w:val="0"/>
          <w:w w:val="100"/>
          <w:position w:val="0"/>
          <w:sz w:val="28"/>
          <w:szCs w:val="28"/>
          <w:lang w:val="en-US" w:eastAsia="zh-CN"/>
        </w:rPr>
        <w:t>与机械行业能力水平评价等</w:t>
      </w:r>
      <w:r>
        <w:rPr>
          <w:rFonts w:hint="eastAsia" w:ascii="仿宋" w:hAnsi="仿宋" w:eastAsia="仿宋" w:cs="仿宋"/>
          <w:color w:val="000000"/>
          <w:spacing w:val="0"/>
          <w:w w:val="100"/>
          <w:position w:val="0"/>
          <w:sz w:val="28"/>
          <w:szCs w:val="28"/>
        </w:rPr>
        <w:t>管理、考评人员和质量督导人员的资质培训和考核。并</w:t>
      </w:r>
      <w:r>
        <w:rPr>
          <w:rFonts w:hint="eastAsia" w:ascii="仿宋" w:hAnsi="仿宋" w:eastAsia="仿宋" w:cs="仿宋"/>
          <w:color w:val="000000"/>
          <w:spacing w:val="0"/>
          <w:w w:val="100"/>
          <w:position w:val="0"/>
          <w:sz w:val="28"/>
          <w:szCs w:val="28"/>
          <w:lang w:val="en-US" w:eastAsia="zh-CN"/>
        </w:rPr>
        <w:t>协助分会对行业能力水平评价的</w:t>
      </w:r>
      <w:r>
        <w:rPr>
          <w:rFonts w:hint="eastAsia" w:ascii="仿宋" w:hAnsi="仿宋" w:eastAsia="仿宋" w:cs="仿宋"/>
          <w:color w:val="000000"/>
          <w:spacing w:val="0"/>
          <w:w w:val="100"/>
          <w:position w:val="0"/>
          <w:sz w:val="28"/>
          <w:szCs w:val="28"/>
        </w:rPr>
        <w:t>管理</w:t>
      </w:r>
      <w:r>
        <w:rPr>
          <w:rFonts w:hint="eastAsia" w:ascii="仿宋" w:hAnsi="仿宋" w:eastAsia="仿宋" w:cs="仿宋"/>
          <w:color w:val="000000"/>
          <w:spacing w:val="0"/>
          <w:w w:val="100"/>
          <w:position w:val="0"/>
          <w:sz w:val="28"/>
          <w:szCs w:val="28"/>
          <w:lang w:val="en-US" w:eastAsia="zh-CN"/>
        </w:rPr>
        <w:t>人员</w:t>
      </w:r>
      <w:r>
        <w:rPr>
          <w:rFonts w:hint="eastAsia" w:ascii="仿宋" w:hAnsi="仿宋" w:eastAsia="仿宋" w:cs="仿宋"/>
          <w:color w:val="000000"/>
          <w:spacing w:val="0"/>
          <w:w w:val="100"/>
          <w:position w:val="0"/>
          <w:sz w:val="28"/>
          <w:szCs w:val="28"/>
        </w:rPr>
        <w:t>、考评人员和质量督导人员的统一管理和派遣。</w:t>
      </w:r>
    </w:p>
    <w:p>
      <w:pPr>
        <w:pStyle w:val="10"/>
        <w:keepNext w:val="0"/>
        <w:keepLines w:val="0"/>
        <w:pageBreakBefore w:val="0"/>
        <w:widowControl w:val="0"/>
        <w:shd w:val="clear" w:color="auto" w:fill="auto"/>
        <w:tabs>
          <w:tab w:val="left" w:pos="1251"/>
        </w:tabs>
        <w:kinsoku/>
        <w:wordWrap/>
        <w:overflowPunct/>
        <w:topLinePunct w:val="0"/>
        <w:autoSpaceDE/>
        <w:autoSpaceDN/>
        <w:bidi w:val="0"/>
        <w:adjustRightInd/>
        <w:snapToGrid/>
        <w:spacing w:before="0" w:after="0" w:line="360" w:lineRule="auto"/>
        <w:ind w:left="0" w:right="0" w:firstLine="540"/>
        <w:jc w:val="both"/>
        <w:textAlignment w:val="auto"/>
        <w:rPr>
          <w:rFonts w:hint="eastAsia" w:ascii="仿宋" w:hAnsi="仿宋" w:eastAsia="仿宋" w:cs="仿宋"/>
          <w:sz w:val="28"/>
          <w:szCs w:val="28"/>
        </w:rPr>
      </w:pPr>
      <w:bookmarkStart w:id="5" w:name="bookmark58"/>
      <w:r>
        <w:rPr>
          <w:rFonts w:hint="eastAsia" w:ascii="仿宋" w:hAnsi="仿宋" w:eastAsia="仿宋" w:cs="仿宋"/>
          <w:color w:val="000000"/>
          <w:spacing w:val="0"/>
          <w:w w:val="100"/>
          <w:position w:val="0"/>
          <w:sz w:val="28"/>
          <w:szCs w:val="28"/>
        </w:rPr>
        <w:t>（</w:t>
      </w:r>
      <w:bookmarkEnd w:id="5"/>
      <w:r>
        <w:rPr>
          <w:rFonts w:hint="eastAsia" w:ascii="仿宋" w:hAnsi="仿宋" w:eastAsia="仿宋" w:cs="仿宋"/>
          <w:color w:val="000000"/>
          <w:spacing w:val="0"/>
          <w:w w:val="100"/>
          <w:position w:val="0"/>
          <w:sz w:val="28"/>
          <w:szCs w:val="28"/>
          <w:lang w:val="en-US" w:eastAsia="zh-CN"/>
        </w:rPr>
        <w:t>六</w:t>
      </w:r>
      <w:r>
        <w:rPr>
          <w:rFonts w:hint="eastAsia" w:ascii="仿宋" w:hAnsi="仿宋" w:eastAsia="仿宋" w:cs="仿宋"/>
          <w:color w:val="000000"/>
          <w:spacing w:val="0"/>
          <w:w w:val="100"/>
          <w:position w:val="0"/>
          <w:sz w:val="28"/>
          <w:szCs w:val="28"/>
        </w:rPr>
        <w:t>）组织、策划、申报并参与</w:t>
      </w:r>
      <w:r>
        <w:rPr>
          <w:rFonts w:hint="eastAsia" w:ascii="仿宋" w:hAnsi="仿宋" w:eastAsia="仿宋" w:cs="仿宋"/>
          <w:color w:val="000000"/>
          <w:spacing w:val="0"/>
          <w:w w:val="100"/>
          <w:position w:val="0"/>
          <w:sz w:val="28"/>
          <w:szCs w:val="28"/>
          <w:lang w:val="en-US" w:eastAsia="zh-CN"/>
        </w:rPr>
        <w:t>国家或行业内</w:t>
      </w:r>
      <w:r>
        <w:rPr>
          <w:rFonts w:hint="eastAsia" w:ascii="仿宋" w:hAnsi="仿宋" w:eastAsia="仿宋" w:cs="仿宋"/>
          <w:color w:val="000000"/>
          <w:spacing w:val="0"/>
          <w:w w:val="100"/>
          <w:position w:val="0"/>
          <w:sz w:val="28"/>
          <w:szCs w:val="28"/>
        </w:rPr>
        <w:t>职业技能竞赛活动，积极配合并参与机械行业高技能人才评优、优秀论文评选活动。积极搭建企业与院校间的校企合作平台，紧密围绕行</w:t>
      </w:r>
      <w:r>
        <w:rPr>
          <w:rFonts w:hint="eastAsia" w:ascii="仿宋" w:hAnsi="仿宋" w:eastAsia="仿宋" w:cs="仿宋"/>
          <w:color w:val="000000"/>
          <w:spacing w:val="0"/>
          <w:w w:val="100"/>
          <w:position w:val="0"/>
          <w:sz w:val="28"/>
          <w:szCs w:val="28"/>
          <w:lang w:val="en-US" w:eastAsia="zh-CN"/>
        </w:rPr>
        <w:t>业</w:t>
      </w:r>
      <w:r>
        <w:rPr>
          <w:rFonts w:hint="eastAsia" w:ascii="仿宋" w:hAnsi="仿宋" w:eastAsia="仿宋" w:cs="仿宋"/>
          <w:color w:val="000000"/>
          <w:spacing w:val="0"/>
          <w:w w:val="100"/>
          <w:position w:val="0"/>
          <w:sz w:val="28"/>
          <w:szCs w:val="28"/>
        </w:rPr>
        <w:t>产业和先进技术发展促进院校专业学科建设并满足行业、企业技能人员发展的需要。</w:t>
      </w:r>
    </w:p>
    <w:p>
      <w:pPr>
        <w:pStyle w:val="10"/>
        <w:keepNext w:val="0"/>
        <w:keepLines w:val="0"/>
        <w:pageBreakBefore w:val="0"/>
        <w:widowControl w:val="0"/>
        <w:shd w:val="clear" w:color="auto" w:fill="auto"/>
        <w:tabs>
          <w:tab w:val="left" w:pos="1243"/>
        </w:tabs>
        <w:kinsoku/>
        <w:wordWrap/>
        <w:overflowPunct/>
        <w:topLinePunct w:val="0"/>
        <w:autoSpaceDE/>
        <w:autoSpaceDN/>
        <w:bidi w:val="0"/>
        <w:adjustRightInd/>
        <w:snapToGrid/>
        <w:spacing w:before="0" w:after="0" w:line="360" w:lineRule="auto"/>
        <w:ind w:left="0" w:right="0" w:firstLine="540"/>
        <w:jc w:val="both"/>
        <w:textAlignment w:val="auto"/>
        <w:rPr>
          <w:rFonts w:hint="eastAsia" w:ascii="仿宋" w:hAnsi="仿宋" w:eastAsia="仿宋" w:cs="仿宋"/>
          <w:sz w:val="28"/>
          <w:szCs w:val="28"/>
        </w:rPr>
      </w:pPr>
      <w:bookmarkStart w:id="6" w:name="bookmark59"/>
      <w:r>
        <w:rPr>
          <w:rFonts w:hint="eastAsia" w:ascii="仿宋" w:hAnsi="仿宋" w:eastAsia="仿宋" w:cs="仿宋"/>
          <w:color w:val="000000"/>
          <w:spacing w:val="0"/>
          <w:w w:val="100"/>
          <w:position w:val="0"/>
          <w:sz w:val="28"/>
          <w:szCs w:val="28"/>
        </w:rPr>
        <w:t>（</w:t>
      </w:r>
      <w:bookmarkEnd w:id="6"/>
      <w:r>
        <w:rPr>
          <w:rFonts w:hint="eastAsia" w:ascii="仿宋" w:hAnsi="仿宋" w:eastAsia="仿宋" w:cs="仿宋"/>
          <w:color w:val="000000"/>
          <w:spacing w:val="0"/>
          <w:w w:val="100"/>
          <w:position w:val="0"/>
          <w:sz w:val="28"/>
          <w:szCs w:val="28"/>
          <w:lang w:val="en-US" w:eastAsia="zh-CN"/>
        </w:rPr>
        <w:t>七</w:t>
      </w:r>
      <w:r>
        <w:rPr>
          <w:rFonts w:hint="eastAsia" w:ascii="仿宋" w:hAnsi="仿宋" w:eastAsia="仿宋" w:cs="仿宋"/>
          <w:color w:val="000000"/>
          <w:spacing w:val="0"/>
          <w:w w:val="100"/>
          <w:position w:val="0"/>
          <w:sz w:val="28"/>
          <w:szCs w:val="28"/>
        </w:rPr>
        <w:t>）</w:t>
      </w:r>
      <w:r>
        <w:rPr>
          <w:rFonts w:hint="eastAsia" w:ascii="仿宋" w:hAnsi="仿宋" w:eastAsia="仿宋" w:cs="仿宋"/>
          <w:color w:val="000000"/>
          <w:spacing w:val="0"/>
          <w:w w:val="100"/>
          <w:position w:val="0"/>
          <w:sz w:val="28"/>
          <w:szCs w:val="28"/>
          <w:lang w:val="en-US" w:eastAsia="zh-CN"/>
        </w:rPr>
        <w:t>协助</w:t>
      </w:r>
      <w:r>
        <w:rPr>
          <w:rFonts w:hint="eastAsia" w:ascii="仿宋" w:hAnsi="仿宋" w:eastAsia="仿宋" w:cs="仿宋"/>
          <w:color w:val="000000"/>
          <w:spacing w:val="0"/>
          <w:w w:val="100"/>
          <w:position w:val="0"/>
          <w:sz w:val="28"/>
          <w:szCs w:val="28"/>
        </w:rPr>
        <w:t>开展</w:t>
      </w:r>
      <w:r>
        <w:rPr>
          <w:rFonts w:hint="eastAsia" w:ascii="仿宋" w:hAnsi="仿宋" w:eastAsia="仿宋" w:cs="仿宋"/>
          <w:color w:val="000000"/>
          <w:spacing w:val="0"/>
          <w:w w:val="100"/>
          <w:position w:val="0"/>
          <w:sz w:val="28"/>
          <w:szCs w:val="28"/>
          <w:lang w:val="en-US" w:eastAsia="zh-CN"/>
        </w:rPr>
        <w:t>专业技术人员培训、专业</w:t>
      </w:r>
      <w:r>
        <w:rPr>
          <w:rFonts w:hint="eastAsia" w:ascii="仿宋" w:hAnsi="仿宋" w:eastAsia="仿宋" w:cs="仿宋"/>
          <w:color w:val="000000"/>
          <w:spacing w:val="0"/>
          <w:w w:val="100"/>
          <w:position w:val="0"/>
          <w:sz w:val="28"/>
          <w:szCs w:val="28"/>
        </w:rPr>
        <w:t>技能培训、技术培训、师资培训、技术交流及专业性论坛活动，积极</w:t>
      </w:r>
      <w:r>
        <w:rPr>
          <w:rFonts w:hint="eastAsia" w:ascii="仿宋" w:hAnsi="仿宋" w:eastAsia="仿宋" w:cs="仿宋"/>
          <w:color w:val="000000"/>
          <w:spacing w:val="0"/>
          <w:w w:val="100"/>
          <w:position w:val="0"/>
          <w:sz w:val="28"/>
          <w:szCs w:val="28"/>
          <w:lang w:val="en-US" w:eastAsia="zh-CN"/>
        </w:rPr>
        <w:t>联系沟通、协调组织</w:t>
      </w:r>
      <w:r>
        <w:rPr>
          <w:rFonts w:hint="eastAsia" w:ascii="仿宋" w:hAnsi="仿宋" w:eastAsia="仿宋" w:cs="仿宋"/>
          <w:color w:val="000000"/>
          <w:spacing w:val="0"/>
          <w:w w:val="100"/>
          <w:position w:val="0"/>
          <w:sz w:val="28"/>
          <w:szCs w:val="28"/>
        </w:rPr>
        <w:t>职业院校学生实习实训项目。</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rPr>
          <w:rFonts w:hint="eastAsia" w:ascii="仿宋" w:hAnsi="仿宋" w:eastAsia="仿宋" w:cs="仿宋"/>
          <w:sz w:val="28"/>
          <w:szCs w:val="28"/>
          <w:lang w:eastAsia="zh-CN"/>
        </w:rPr>
      </w:pPr>
      <w:bookmarkStart w:id="7" w:name="bookmark60"/>
      <w:r>
        <w:rPr>
          <w:rFonts w:hint="eastAsia" w:ascii="仿宋" w:hAnsi="仿宋" w:eastAsia="仿宋" w:cs="仿宋"/>
          <w:color w:val="000000"/>
          <w:spacing w:val="0"/>
          <w:w w:val="100"/>
          <w:position w:val="0"/>
          <w:sz w:val="28"/>
          <w:szCs w:val="28"/>
        </w:rPr>
        <w:t>（</w:t>
      </w:r>
      <w:bookmarkEnd w:id="7"/>
      <w:r>
        <w:rPr>
          <w:rFonts w:hint="eastAsia" w:ascii="仿宋" w:hAnsi="仿宋" w:eastAsia="仿宋" w:cs="仿宋"/>
          <w:color w:val="000000"/>
          <w:spacing w:val="0"/>
          <w:w w:val="100"/>
          <w:position w:val="0"/>
          <w:sz w:val="28"/>
          <w:szCs w:val="28"/>
        </w:rPr>
        <w:t>九）</w:t>
      </w:r>
      <w:r>
        <w:rPr>
          <w:rFonts w:hint="eastAsia" w:ascii="仿宋" w:hAnsi="仿宋" w:eastAsia="仿宋" w:cs="仿宋"/>
          <w:color w:val="000000"/>
          <w:spacing w:val="0"/>
          <w:w w:val="100"/>
          <w:position w:val="0"/>
          <w:sz w:val="28"/>
          <w:szCs w:val="28"/>
          <w:lang w:val="en-US" w:eastAsia="zh-CN"/>
        </w:rPr>
        <w:t>向教育分会推荐</w:t>
      </w:r>
      <w:r>
        <w:rPr>
          <w:rFonts w:hint="eastAsia" w:ascii="仿宋" w:hAnsi="仿宋" w:eastAsia="仿宋" w:cs="仿宋"/>
          <w:color w:val="000000"/>
          <w:spacing w:val="0"/>
          <w:w w:val="100"/>
          <w:position w:val="0"/>
          <w:sz w:val="28"/>
          <w:szCs w:val="28"/>
        </w:rPr>
        <w:t>本专业领域企事业单位</w:t>
      </w:r>
      <w:r>
        <w:rPr>
          <w:rFonts w:hint="eastAsia" w:ascii="仿宋" w:hAnsi="仿宋" w:eastAsia="仿宋" w:cs="仿宋"/>
          <w:color w:val="000000"/>
          <w:spacing w:val="0"/>
          <w:w w:val="100"/>
          <w:position w:val="0"/>
          <w:sz w:val="28"/>
          <w:szCs w:val="28"/>
          <w:lang w:eastAsia="zh-CN"/>
        </w:rPr>
        <w:t>、</w:t>
      </w:r>
      <w:r>
        <w:rPr>
          <w:rFonts w:hint="eastAsia" w:ascii="仿宋" w:hAnsi="仿宋" w:eastAsia="仿宋" w:cs="仿宋"/>
          <w:color w:val="000000"/>
          <w:spacing w:val="0"/>
          <w:w w:val="100"/>
          <w:position w:val="0"/>
          <w:sz w:val="28"/>
          <w:szCs w:val="28"/>
          <w:lang w:val="en-US" w:eastAsia="zh-CN"/>
        </w:rPr>
        <w:t>大中专院校申请培训选题及人才评价等各项工作，推荐优秀企事业单位申请成为中国机电装备维修与改造技术协会会员单位，</w:t>
      </w:r>
      <w:r>
        <w:rPr>
          <w:rFonts w:hint="eastAsia" w:ascii="仿宋" w:hAnsi="仿宋" w:eastAsia="仿宋" w:cs="仿宋"/>
          <w:color w:val="000000"/>
          <w:spacing w:val="0"/>
          <w:w w:val="100"/>
          <w:position w:val="0"/>
          <w:sz w:val="28"/>
          <w:szCs w:val="28"/>
        </w:rPr>
        <w:t>为会员单位和社会提供专项服务和技术服务</w:t>
      </w:r>
      <w:r>
        <w:rPr>
          <w:rFonts w:hint="eastAsia" w:ascii="仿宋" w:hAnsi="仿宋" w:eastAsia="仿宋" w:cs="仿宋"/>
          <w:color w:val="000000"/>
          <w:spacing w:val="0"/>
          <w:w w:val="100"/>
          <w:position w:val="0"/>
          <w:sz w:val="28"/>
          <w:szCs w:val="28"/>
          <w:lang w:eastAsia="zh-CN"/>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lang w:eastAsia="zh-CN"/>
        </w:rPr>
        <w:t>（</w:t>
      </w:r>
      <w:r>
        <w:rPr>
          <w:rFonts w:hint="eastAsia" w:ascii="仿宋" w:hAnsi="仿宋" w:eastAsia="仿宋" w:cs="仿宋"/>
          <w:color w:val="000000"/>
          <w:spacing w:val="0"/>
          <w:w w:val="100"/>
          <w:position w:val="0"/>
          <w:sz w:val="28"/>
          <w:szCs w:val="28"/>
          <w:lang w:val="en-US" w:eastAsia="zh-CN"/>
        </w:rPr>
        <w:t>十</w:t>
      </w:r>
      <w:r>
        <w:rPr>
          <w:rFonts w:hint="eastAsia" w:ascii="仿宋" w:hAnsi="仿宋" w:eastAsia="仿宋" w:cs="仿宋"/>
          <w:color w:val="000000"/>
          <w:spacing w:val="0"/>
          <w:w w:val="100"/>
          <w:position w:val="0"/>
          <w:sz w:val="28"/>
          <w:szCs w:val="28"/>
          <w:lang w:eastAsia="zh-CN"/>
        </w:rPr>
        <w:t>）</w:t>
      </w:r>
      <w:r>
        <w:rPr>
          <w:rFonts w:hint="eastAsia" w:ascii="仿宋" w:hAnsi="仿宋" w:eastAsia="仿宋" w:cs="仿宋"/>
          <w:color w:val="000000"/>
          <w:spacing w:val="0"/>
          <w:w w:val="100"/>
          <w:position w:val="0"/>
          <w:sz w:val="28"/>
          <w:szCs w:val="28"/>
        </w:rPr>
        <w:t>围绕行业热点问题和影响行业发展的瓶颈问题提出议题，召开技术研讨会，对涉及行业发展的重大问题提出建议、意见或报告；</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rPr>
        <w:t>（十</w:t>
      </w:r>
      <w:r>
        <w:rPr>
          <w:rFonts w:hint="eastAsia" w:ascii="仿宋" w:hAnsi="仿宋" w:eastAsia="仿宋" w:cs="仿宋"/>
          <w:color w:val="000000"/>
          <w:spacing w:val="0"/>
          <w:w w:val="100"/>
          <w:position w:val="0"/>
          <w:sz w:val="28"/>
          <w:szCs w:val="28"/>
          <w:lang w:val="en-US" w:eastAsia="zh-CN"/>
        </w:rPr>
        <w:t>一</w:t>
      </w:r>
      <w:r>
        <w:rPr>
          <w:rFonts w:hint="eastAsia" w:ascii="仿宋" w:hAnsi="仿宋" w:eastAsia="仿宋" w:cs="仿宋"/>
          <w:color w:val="000000"/>
          <w:spacing w:val="0"/>
          <w:w w:val="100"/>
          <w:position w:val="0"/>
          <w:sz w:val="28"/>
          <w:szCs w:val="28"/>
        </w:rPr>
        <w:t>）接受</w:t>
      </w:r>
      <w:r>
        <w:rPr>
          <w:rFonts w:hint="eastAsia" w:ascii="仿宋" w:hAnsi="仿宋" w:eastAsia="仿宋" w:cs="仿宋"/>
          <w:color w:val="000000"/>
          <w:spacing w:val="0"/>
          <w:w w:val="100"/>
          <w:position w:val="0"/>
          <w:sz w:val="28"/>
          <w:szCs w:val="28"/>
          <w:lang w:val="en-US" w:eastAsia="zh-CN"/>
        </w:rPr>
        <w:t>中机维协教育分会秘书处</w:t>
      </w:r>
      <w:r>
        <w:rPr>
          <w:rFonts w:hint="eastAsia" w:ascii="仿宋" w:hAnsi="仿宋" w:eastAsia="仿宋" w:cs="仿宋"/>
          <w:color w:val="000000"/>
          <w:spacing w:val="0"/>
          <w:w w:val="100"/>
          <w:position w:val="0"/>
          <w:sz w:val="28"/>
          <w:szCs w:val="28"/>
        </w:rPr>
        <w:t>委托的其他工作</w:t>
      </w:r>
      <w:r>
        <w:rPr>
          <w:rFonts w:hint="eastAsia" w:ascii="仿宋" w:hAnsi="仿宋" w:eastAsia="仿宋" w:cs="仿宋"/>
          <w:color w:val="000000"/>
          <w:spacing w:val="0"/>
          <w:w w:val="100"/>
          <w:position w:val="0"/>
          <w:sz w:val="28"/>
          <w:szCs w:val="28"/>
          <w:lang w:val="en-US" w:eastAsia="zh-CN"/>
        </w:rPr>
        <w:t>任务，</w:t>
      </w:r>
      <w:r>
        <w:rPr>
          <w:rFonts w:hint="eastAsia" w:ascii="仿宋" w:hAnsi="仿宋" w:eastAsia="仿宋" w:cs="仿宋"/>
          <w:color w:val="000000"/>
          <w:spacing w:val="0"/>
          <w:w w:val="100"/>
          <w:position w:val="0"/>
          <w:sz w:val="28"/>
          <w:szCs w:val="28"/>
        </w:rPr>
        <w:t>及时联络和反映行业科技人员的诉求。</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b/>
          <w:bCs/>
          <w:color w:val="000000"/>
          <w:spacing w:val="0"/>
          <w:w w:val="100"/>
          <w:position w:val="0"/>
          <w:sz w:val="28"/>
          <w:szCs w:val="28"/>
        </w:rPr>
        <w:t>第四条</w:t>
      </w:r>
      <w:r>
        <w:rPr>
          <w:rFonts w:hint="eastAsia" w:ascii="仿宋" w:hAnsi="仿宋" w:eastAsia="仿宋" w:cs="仿宋"/>
          <w:color w:val="000000"/>
          <w:spacing w:val="0"/>
          <w:w w:val="100"/>
          <w:position w:val="0"/>
          <w:sz w:val="28"/>
          <w:szCs w:val="28"/>
        </w:rPr>
        <w:t xml:space="preserve"> </w:t>
      </w:r>
      <w:r>
        <w:rPr>
          <w:rFonts w:hint="eastAsia" w:ascii="仿宋" w:hAnsi="仿宋" w:eastAsia="仿宋" w:cs="仿宋"/>
          <w:color w:val="000000"/>
          <w:spacing w:val="0"/>
          <w:w w:val="100"/>
          <w:position w:val="0"/>
          <w:sz w:val="28"/>
          <w:szCs w:val="28"/>
          <w:lang w:val="en-US" w:eastAsia="zh-CN"/>
        </w:rPr>
        <w:t>教育分会</w:t>
      </w:r>
      <w:r>
        <w:rPr>
          <w:rFonts w:hint="eastAsia" w:ascii="仿宋" w:hAnsi="仿宋" w:eastAsia="仿宋" w:cs="仿宋"/>
          <w:color w:val="000000"/>
          <w:spacing w:val="0"/>
          <w:w w:val="100"/>
          <w:position w:val="0"/>
          <w:sz w:val="28"/>
          <w:szCs w:val="28"/>
        </w:rPr>
        <w:t>专家委与</w:t>
      </w:r>
      <w:r>
        <w:rPr>
          <w:rFonts w:hint="eastAsia" w:ascii="仿宋" w:hAnsi="仿宋" w:eastAsia="仿宋" w:cs="仿宋"/>
          <w:color w:val="000000"/>
          <w:spacing w:val="0"/>
          <w:w w:val="100"/>
          <w:position w:val="0"/>
          <w:sz w:val="28"/>
          <w:szCs w:val="28"/>
          <w:lang w:val="en-US" w:eastAsia="zh-CN"/>
        </w:rPr>
        <w:t>中机维协教育分会秘书处</w:t>
      </w:r>
      <w:r>
        <w:rPr>
          <w:rFonts w:hint="eastAsia" w:ascii="仿宋" w:hAnsi="仿宋" w:eastAsia="仿宋" w:cs="仿宋"/>
          <w:color w:val="000000"/>
          <w:spacing w:val="0"/>
          <w:w w:val="100"/>
          <w:position w:val="0"/>
          <w:sz w:val="28"/>
          <w:szCs w:val="28"/>
        </w:rPr>
        <w:t>合署办公，在</w:t>
      </w:r>
      <w:r>
        <w:rPr>
          <w:rFonts w:hint="eastAsia" w:ascii="仿宋" w:hAnsi="仿宋" w:eastAsia="仿宋" w:cs="仿宋"/>
          <w:color w:val="000000"/>
          <w:spacing w:val="0"/>
          <w:w w:val="100"/>
          <w:position w:val="0"/>
          <w:sz w:val="28"/>
          <w:szCs w:val="28"/>
          <w:lang w:val="en-US" w:eastAsia="zh-CN"/>
        </w:rPr>
        <w:t>教育分会秘书处</w:t>
      </w:r>
      <w:r>
        <w:rPr>
          <w:rFonts w:hint="eastAsia" w:ascii="仿宋" w:hAnsi="仿宋" w:eastAsia="仿宋" w:cs="仿宋"/>
          <w:color w:val="000000"/>
          <w:spacing w:val="0"/>
          <w:w w:val="100"/>
          <w:position w:val="0"/>
          <w:sz w:val="28"/>
          <w:szCs w:val="28"/>
        </w:rPr>
        <w:t>的领导下开展工作，对</w:t>
      </w:r>
      <w:r>
        <w:rPr>
          <w:rFonts w:hint="eastAsia" w:ascii="仿宋" w:hAnsi="仿宋" w:eastAsia="仿宋" w:cs="仿宋"/>
          <w:color w:val="000000"/>
          <w:spacing w:val="0"/>
          <w:w w:val="100"/>
          <w:position w:val="0"/>
          <w:sz w:val="28"/>
          <w:szCs w:val="28"/>
          <w:lang w:val="en-US" w:eastAsia="zh-CN"/>
        </w:rPr>
        <w:t>教育分会秘书长</w:t>
      </w:r>
      <w:r>
        <w:rPr>
          <w:rFonts w:hint="eastAsia" w:ascii="仿宋" w:hAnsi="仿宋" w:eastAsia="仿宋" w:cs="仿宋"/>
          <w:color w:val="000000"/>
          <w:spacing w:val="0"/>
          <w:w w:val="100"/>
          <w:position w:val="0"/>
          <w:sz w:val="28"/>
          <w:szCs w:val="28"/>
        </w:rPr>
        <w:t>负责。</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rPr>
          <w:rFonts w:hint="eastAsia" w:ascii="仿宋" w:hAnsi="仿宋" w:eastAsia="仿宋" w:cs="仿宋"/>
          <w:color w:val="000000"/>
          <w:spacing w:val="0"/>
          <w:w w:val="100"/>
          <w:position w:val="0"/>
          <w:sz w:val="28"/>
          <w:szCs w:val="28"/>
        </w:rPr>
      </w:pPr>
    </w:p>
    <w:p>
      <w:pPr>
        <w:pStyle w:val="10"/>
        <w:keepNext w:val="0"/>
        <w:keepLines w:val="0"/>
        <w:widowControl w:val="0"/>
        <w:numPr>
          <w:ilvl w:val="0"/>
          <w:numId w:val="1"/>
        </w:numPr>
        <w:shd w:val="clear" w:color="auto" w:fill="auto"/>
        <w:bidi w:val="0"/>
        <w:spacing w:before="0" w:after="0" w:line="469" w:lineRule="exact"/>
        <w:ind w:left="0" w:leftChars="0" w:right="0" w:firstLine="0" w:firstLineChars="0"/>
        <w:jc w:val="center"/>
        <w:rPr>
          <w:rFonts w:hint="eastAsia" w:ascii="黑体" w:hAnsi="黑体" w:eastAsia="黑体" w:cs="黑体"/>
          <w:b/>
          <w:bCs/>
          <w:color w:val="000000"/>
          <w:spacing w:val="0"/>
          <w:w w:val="100"/>
          <w:position w:val="0"/>
          <w:sz w:val="28"/>
          <w:szCs w:val="28"/>
        </w:rPr>
      </w:pPr>
      <w:r>
        <w:rPr>
          <w:rFonts w:hint="eastAsia" w:ascii="黑体" w:hAnsi="黑体" w:eastAsia="黑体" w:cs="黑体"/>
          <w:b/>
          <w:bCs/>
          <w:color w:val="000000"/>
          <w:spacing w:val="0"/>
          <w:w w:val="100"/>
          <w:position w:val="0"/>
          <w:sz w:val="28"/>
          <w:szCs w:val="28"/>
        </w:rPr>
        <w:t> 专家委组织框架</w:t>
      </w:r>
    </w:p>
    <w:p>
      <w:pPr>
        <w:pStyle w:val="10"/>
        <w:keepNext w:val="0"/>
        <w:keepLines w:val="0"/>
        <w:widowControl w:val="0"/>
        <w:numPr>
          <w:ilvl w:val="0"/>
          <w:numId w:val="0"/>
        </w:numPr>
        <w:shd w:val="clear" w:color="auto" w:fill="auto"/>
        <w:bidi w:val="0"/>
        <w:spacing w:before="0" w:after="0" w:line="469" w:lineRule="exact"/>
        <w:ind w:leftChars="0" w:right="0" w:rightChars="0"/>
        <w:jc w:val="both"/>
        <w:rPr>
          <w:rFonts w:hint="eastAsia" w:ascii="黑体" w:hAnsi="黑体" w:eastAsia="黑体" w:cs="黑体"/>
          <w:b/>
          <w:bCs/>
          <w:color w:val="000000"/>
          <w:spacing w:val="0"/>
          <w:w w:val="100"/>
          <w:position w:val="0"/>
          <w:sz w:val="28"/>
          <w:szCs w:val="28"/>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b/>
          <w:bCs/>
          <w:color w:val="000000"/>
          <w:spacing w:val="0"/>
          <w:w w:val="100"/>
          <w:position w:val="0"/>
          <w:sz w:val="28"/>
          <w:szCs w:val="28"/>
        </w:rPr>
        <w:t>第五条</w:t>
      </w:r>
      <w:r>
        <w:rPr>
          <w:rFonts w:hint="eastAsia" w:ascii="仿宋" w:hAnsi="仿宋" w:eastAsia="仿宋" w:cs="仿宋"/>
          <w:color w:val="000000"/>
          <w:spacing w:val="0"/>
          <w:w w:val="100"/>
          <w:position w:val="0"/>
          <w:sz w:val="28"/>
          <w:szCs w:val="28"/>
        </w:rPr>
        <w:t xml:space="preserve"> </w:t>
      </w:r>
      <w:r>
        <w:rPr>
          <w:rFonts w:hint="eastAsia" w:ascii="仿宋" w:hAnsi="仿宋" w:eastAsia="仿宋" w:cs="仿宋"/>
          <w:color w:val="000000"/>
          <w:spacing w:val="0"/>
          <w:w w:val="100"/>
          <w:position w:val="0"/>
          <w:sz w:val="28"/>
          <w:szCs w:val="28"/>
          <w:lang w:val="en-US" w:eastAsia="zh-CN"/>
        </w:rPr>
        <w:t>教育分会</w:t>
      </w:r>
      <w:r>
        <w:rPr>
          <w:rFonts w:hint="eastAsia" w:ascii="仿宋" w:hAnsi="仿宋" w:eastAsia="仿宋" w:cs="仿宋"/>
          <w:color w:val="000000"/>
          <w:spacing w:val="0"/>
          <w:w w:val="100"/>
          <w:position w:val="0"/>
          <w:sz w:val="28"/>
          <w:szCs w:val="28"/>
        </w:rPr>
        <w:t>专家委既是</w:t>
      </w:r>
      <w:r>
        <w:rPr>
          <w:rFonts w:hint="eastAsia" w:ascii="仿宋" w:hAnsi="仿宋" w:eastAsia="仿宋" w:cs="仿宋"/>
          <w:color w:val="000000"/>
          <w:spacing w:val="0"/>
          <w:w w:val="100"/>
          <w:position w:val="0"/>
          <w:sz w:val="28"/>
          <w:szCs w:val="28"/>
          <w:lang w:val="en-US" w:eastAsia="zh-CN"/>
        </w:rPr>
        <w:t>中机维协教育分会</w:t>
      </w:r>
      <w:r>
        <w:rPr>
          <w:rFonts w:hint="eastAsia" w:ascii="仿宋" w:hAnsi="仿宋" w:eastAsia="仿宋" w:cs="仿宋"/>
          <w:color w:val="000000"/>
          <w:spacing w:val="0"/>
          <w:w w:val="100"/>
          <w:position w:val="0"/>
          <w:sz w:val="28"/>
          <w:szCs w:val="28"/>
        </w:rPr>
        <w:t>的技术咨询机构,也是</w:t>
      </w:r>
      <w:r>
        <w:rPr>
          <w:rFonts w:hint="eastAsia" w:ascii="仿宋" w:hAnsi="仿宋" w:eastAsia="仿宋" w:cs="仿宋"/>
          <w:color w:val="000000"/>
          <w:spacing w:val="0"/>
          <w:w w:val="100"/>
          <w:position w:val="0"/>
          <w:sz w:val="28"/>
          <w:szCs w:val="28"/>
          <w:lang w:val="en-US" w:eastAsia="zh-CN"/>
        </w:rPr>
        <w:t>中机维协教育分会</w:t>
      </w:r>
      <w:r>
        <w:rPr>
          <w:rFonts w:hint="eastAsia" w:ascii="仿宋" w:hAnsi="仿宋" w:eastAsia="仿宋" w:cs="仿宋"/>
          <w:color w:val="000000"/>
          <w:spacing w:val="0"/>
          <w:w w:val="100"/>
          <w:position w:val="0"/>
          <w:sz w:val="28"/>
          <w:szCs w:val="28"/>
        </w:rPr>
        <w:t>行业有一定代表性和权威性的专家组织。</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rPr>
          <w:rFonts w:hint="default" w:ascii="仿宋" w:hAnsi="仿宋" w:eastAsia="仿宋" w:cs="仿宋"/>
          <w:color w:val="000000"/>
          <w:spacing w:val="0"/>
          <w:w w:val="100"/>
          <w:position w:val="0"/>
          <w:sz w:val="28"/>
          <w:szCs w:val="28"/>
          <w:lang w:val="en-US" w:eastAsia="zh-CN"/>
        </w:rPr>
      </w:pPr>
      <w:r>
        <w:rPr>
          <w:rFonts w:hint="eastAsia" w:ascii="仿宋" w:hAnsi="仿宋" w:eastAsia="仿宋" w:cs="仿宋"/>
          <w:b/>
          <w:bCs/>
          <w:color w:val="000000"/>
          <w:spacing w:val="0"/>
          <w:w w:val="100"/>
          <w:position w:val="0"/>
          <w:sz w:val="28"/>
          <w:szCs w:val="28"/>
        </w:rPr>
        <w:t>第六条</w:t>
      </w:r>
      <w:r>
        <w:rPr>
          <w:rFonts w:hint="eastAsia" w:ascii="仿宋" w:hAnsi="仿宋" w:eastAsia="仿宋" w:cs="仿宋"/>
          <w:color w:val="000000"/>
          <w:spacing w:val="0"/>
          <w:w w:val="100"/>
          <w:position w:val="0"/>
          <w:sz w:val="28"/>
          <w:szCs w:val="28"/>
        </w:rPr>
        <w:t xml:space="preserve"> 专家委员会人数</w:t>
      </w:r>
      <w:r>
        <w:rPr>
          <w:rFonts w:hint="eastAsia" w:ascii="仿宋" w:hAnsi="仿宋" w:eastAsia="仿宋" w:cs="仿宋"/>
          <w:color w:val="000000"/>
          <w:spacing w:val="0"/>
          <w:w w:val="100"/>
          <w:position w:val="0"/>
          <w:sz w:val="28"/>
          <w:szCs w:val="28"/>
          <w:lang w:val="en-US" w:eastAsia="zh-CN"/>
        </w:rPr>
        <w:t>不限，类别分为专家和特约专家。</w:t>
      </w:r>
      <w:r>
        <w:rPr>
          <w:rFonts w:hint="eastAsia" w:ascii="仿宋" w:hAnsi="仿宋" w:eastAsia="仿宋" w:cs="仿宋"/>
          <w:color w:val="000000"/>
          <w:spacing w:val="0"/>
          <w:w w:val="100"/>
          <w:position w:val="0"/>
          <w:sz w:val="28"/>
          <w:szCs w:val="28"/>
        </w:rPr>
        <w:t>设主任委员1名，</w:t>
      </w:r>
      <w:r>
        <w:rPr>
          <w:rFonts w:hint="eastAsia" w:ascii="仿宋" w:hAnsi="仿宋" w:eastAsia="仿宋" w:cs="仿宋"/>
          <w:color w:val="000000"/>
          <w:spacing w:val="0"/>
          <w:w w:val="100"/>
          <w:position w:val="0"/>
          <w:sz w:val="28"/>
          <w:szCs w:val="28"/>
          <w:lang w:val="en-US" w:eastAsia="zh-CN"/>
        </w:rPr>
        <w:t>由教育分会秘书长担任。</w:t>
      </w:r>
      <w:r>
        <w:rPr>
          <w:rFonts w:hint="eastAsia" w:ascii="仿宋" w:hAnsi="仿宋" w:eastAsia="仿宋" w:cs="仿宋"/>
          <w:color w:val="000000"/>
          <w:spacing w:val="0"/>
          <w:w w:val="100"/>
          <w:position w:val="0"/>
          <w:sz w:val="28"/>
          <w:szCs w:val="28"/>
        </w:rPr>
        <w:t>副主任委员若干名，</w:t>
      </w:r>
      <w:r>
        <w:rPr>
          <w:rFonts w:hint="eastAsia" w:ascii="仿宋" w:hAnsi="仿宋" w:eastAsia="仿宋" w:cs="仿宋"/>
          <w:color w:val="000000"/>
          <w:spacing w:val="0"/>
          <w:w w:val="100"/>
          <w:position w:val="0"/>
          <w:sz w:val="28"/>
          <w:szCs w:val="28"/>
          <w:lang w:val="en-US" w:eastAsia="zh-CN"/>
        </w:rPr>
        <w:t>由个人自荐和秘书处推荐相结合。</w:t>
      </w:r>
      <w:r>
        <w:rPr>
          <w:rFonts w:hint="eastAsia" w:ascii="仿宋" w:hAnsi="仿宋" w:eastAsia="仿宋" w:cs="仿宋"/>
          <w:color w:val="000000"/>
          <w:spacing w:val="0"/>
          <w:w w:val="100"/>
          <w:position w:val="0"/>
          <w:sz w:val="28"/>
          <w:szCs w:val="28"/>
        </w:rPr>
        <w:t>日常事务由</w:t>
      </w:r>
      <w:r>
        <w:rPr>
          <w:rFonts w:hint="eastAsia" w:ascii="仿宋" w:hAnsi="仿宋" w:eastAsia="仿宋" w:cs="仿宋"/>
          <w:color w:val="000000"/>
          <w:spacing w:val="0"/>
          <w:w w:val="100"/>
          <w:position w:val="0"/>
          <w:sz w:val="28"/>
          <w:szCs w:val="28"/>
          <w:lang w:val="en-US" w:eastAsia="zh-CN"/>
        </w:rPr>
        <w:t>教育分会秘书处</w:t>
      </w:r>
      <w:r>
        <w:rPr>
          <w:rFonts w:hint="eastAsia" w:ascii="仿宋" w:hAnsi="仿宋" w:eastAsia="仿宋" w:cs="仿宋"/>
          <w:color w:val="000000"/>
          <w:spacing w:val="0"/>
          <w:w w:val="100"/>
          <w:position w:val="0"/>
          <w:sz w:val="28"/>
          <w:szCs w:val="28"/>
        </w:rPr>
        <w:t>负责。</w:t>
      </w:r>
    </w:p>
    <w:p>
      <w:pPr>
        <w:ind w:firstLine="562" w:firstLineChars="200"/>
        <w:rPr>
          <w:rFonts w:hint="eastAsia" w:ascii="仿宋" w:hAnsi="仿宋" w:eastAsia="仿宋" w:cs="仿宋"/>
          <w:sz w:val="28"/>
          <w:szCs w:val="28"/>
          <w:lang w:val="en-US" w:eastAsia="zh-CN"/>
        </w:rPr>
      </w:pPr>
      <w:r>
        <w:rPr>
          <w:rFonts w:hint="eastAsia" w:ascii="仿宋" w:hAnsi="仿宋" w:eastAsia="仿宋" w:cs="仿宋"/>
          <w:b/>
          <w:bCs/>
          <w:color w:val="000000"/>
          <w:spacing w:val="0"/>
          <w:w w:val="100"/>
          <w:position w:val="0"/>
          <w:sz w:val="28"/>
          <w:szCs w:val="28"/>
        </w:rPr>
        <w:t>第七条</w:t>
      </w:r>
      <w:r>
        <w:rPr>
          <w:rFonts w:hint="eastAsia" w:ascii="仿宋" w:hAnsi="仿宋" w:eastAsia="仿宋" w:cs="仿宋"/>
          <w:color w:val="000000"/>
          <w:spacing w:val="0"/>
          <w:w w:val="100"/>
          <w:position w:val="0"/>
          <w:sz w:val="28"/>
          <w:szCs w:val="28"/>
        </w:rPr>
        <w:t xml:space="preserve"> 专家可根据自身知识结构选定专业</w:t>
      </w:r>
      <w:r>
        <w:rPr>
          <w:rFonts w:hint="eastAsia" w:ascii="仿宋" w:hAnsi="仿宋" w:eastAsia="仿宋" w:cs="仿宋"/>
          <w:color w:val="000000"/>
          <w:spacing w:val="0"/>
          <w:w w:val="100"/>
          <w:position w:val="0"/>
          <w:sz w:val="28"/>
          <w:szCs w:val="28"/>
          <w:lang w:val="en-US" w:eastAsia="zh-CN"/>
        </w:rPr>
        <w:t>领域</w:t>
      </w:r>
      <w:r>
        <w:rPr>
          <w:rFonts w:hint="eastAsia" w:ascii="仿宋" w:hAnsi="仿宋" w:eastAsia="仿宋" w:cs="仿宋"/>
          <w:color w:val="000000"/>
          <w:spacing w:val="0"/>
          <w:w w:val="100"/>
          <w:position w:val="0"/>
          <w:sz w:val="28"/>
          <w:szCs w:val="28"/>
        </w:rPr>
        <w:t>方向</w:t>
      </w:r>
      <w:r>
        <w:rPr>
          <w:rFonts w:hint="eastAsia" w:ascii="仿宋" w:hAnsi="仿宋" w:eastAsia="仿宋" w:cs="仿宋"/>
          <w:color w:val="000000"/>
          <w:spacing w:val="0"/>
          <w:w w:val="100"/>
          <w:position w:val="0"/>
          <w:sz w:val="28"/>
          <w:szCs w:val="28"/>
          <w:lang w:eastAsia="zh-CN"/>
        </w:rPr>
        <w:t>，</w:t>
      </w:r>
      <w:r>
        <w:rPr>
          <w:rFonts w:hint="eastAsia" w:ascii="仿宋" w:hAnsi="仿宋" w:eastAsia="仿宋" w:cs="仿宋"/>
          <w:color w:val="000000"/>
          <w:spacing w:val="0"/>
          <w:w w:val="100"/>
          <w:position w:val="0"/>
          <w:sz w:val="28"/>
          <w:szCs w:val="28"/>
          <w:lang w:val="en-US" w:eastAsia="zh-CN"/>
        </w:rPr>
        <w:t>拟</w:t>
      </w:r>
      <w:r>
        <w:rPr>
          <w:rFonts w:hint="eastAsia" w:ascii="仿宋" w:hAnsi="仿宋" w:eastAsia="仿宋" w:cs="仿宋"/>
          <w:sz w:val="28"/>
          <w:szCs w:val="28"/>
        </w:rPr>
        <w:t>分为</w:t>
      </w:r>
      <w:r>
        <w:rPr>
          <w:rFonts w:hint="eastAsia" w:ascii="仿宋" w:hAnsi="仿宋" w:eastAsia="仿宋" w:cs="仿宋"/>
          <w:sz w:val="28"/>
          <w:szCs w:val="28"/>
          <w:lang w:val="en-US" w:eastAsia="zh-CN"/>
        </w:rPr>
        <w:t>15个专业方向领域</w:t>
      </w:r>
      <w:r>
        <w:rPr>
          <w:rFonts w:hint="eastAsia" w:ascii="仿宋" w:hAnsi="仿宋" w:eastAsia="仿宋" w:cs="仿宋"/>
          <w:sz w:val="28"/>
          <w:szCs w:val="28"/>
        </w:rPr>
        <w:t>：</w:t>
      </w:r>
      <w:r>
        <w:rPr>
          <w:rFonts w:hint="eastAsia" w:ascii="仿宋" w:hAnsi="仿宋" w:eastAsia="仿宋" w:cs="仿宋"/>
          <w:sz w:val="28"/>
          <w:szCs w:val="28"/>
          <w:lang w:val="en-US" w:eastAsia="zh-CN"/>
        </w:rPr>
        <w:t>组织管理、人才管理、人才评价、</w:t>
      </w:r>
      <w:r>
        <w:rPr>
          <w:rFonts w:hint="eastAsia" w:ascii="仿宋" w:hAnsi="仿宋" w:eastAsia="仿宋" w:cs="仿宋"/>
          <w:color w:val="000000"/>
          <w:spacing w:val="0"/>
          <w:w w:val="100"/>
          <w:position w:val="0"/>
          <w:sz w:val="28"/>
          <w:szCs w:val="28"/>
          <w:u w:val="none"/>
          <w:shd w:val="clear" w:color="auto" w:fill="auto"/>
          <w:lang w:val="en-US" w:eastAsia="zh-CN" w:bidi="zh-TW"/>
        </w:rPr>
        <w:t>机械设计、机械制造、机电一体化、仪器仪表、设备工程、电机与电器、电气及其自动化、电线电缆与电工材料、新技术新材料、</w:t>
      </w:r>
      <w:r>
        <w:rPr>
          <w:rFonts w:hint="eastAsia" w:ascii="仿宋" w:hAnsi="仿宋" w:eastAsia="仿宋" w:cs="仿宋"/>
          <w:sz w:val="28"/>
          <w:szCs w:val="28"/>
        </w:rPr>
        <w:t>电子</w:t>
      </w:r>
      <w:r>
        <w:rPr>
          <w:rFonts w:hint="eastAsia" w:ascii="仿宋" w:hAnsi="仿宋" w:eastAsia="仿宋" w:cs="仿宋"/>
          <w:sz w:val="28"/>
          <w:szCs w:val="28"/>
          <w:lang w:val="en-US" w:eastAsia="zh-CN"/>
        </w:rPr>
        <w:t>工程</w:t>
      </w:r>
      <w:r>
        <w:rPr>
          <w:rFonts w:hint="eastAsia" w:ascii="仿宋" w:hAnsi="仿宋" w:eastAsia="仿宋" w:cs="仿宋"/>
          <w:sz w:val="28"/>
          <w:szCs w:val="28"/>
        </w:rPr>
        <w:t>、</w:t>
      </w:r>
      <w:r>
        <w:rPr>
          <w:rFonts w:hint="eastAsia" w:ascii="仿宋" w:hAnsi="仿宋" w:eastAsia="仿宋" w:cs="仿宋"/>
          <w:sz w:val="28"/>
          <w:szCs w:val="28"/>
          <w:lang w:val="en-US" w:eastAsia="zh-CN"/>
        </w:rPr>
        <w:t>建筑电气、环境工程</w:t>
      </w:r>
      <w:r>
        <w:rPr>
          <w:rFonts w:hint="eastAsia" w:ascii="仿宋" w:hAnsi="仿宋" w:eastAsia="仿宋" w:cs="仿宋"/>
          <w:sz w:val="28"/>
          <w:szCs w:val="28"/>
        </w:rPr>
        <w:t>。</w:t>
      </w:r>
      <w:r>
        <w:rPr>
          <w:rFonts w:hint="eastAsia" w:ascii="仿宋" w:hAnsi="仿宋" w:eastAsia="仿宋" w:cs="仿宋"/>
          <w:sz w:val="28"/>
          <w:szCs w:val="28"/>
          <w:lang w:val="en-US" w:eastAsia="zh-CN"/>
        </w:rPr>
        <w:t>后期根据</w:t>
      </w:r>
      <w:r>
        <w:rPr>
          <w:rFonts w:hint="eastAsia" w:ascii="仿宋" w:hAnsi="仿宋" w:eastAsia="仿宋" w:cs="仿宋"/>
          <w:color w:val="000000"/>
          <w:spacing w:val="0"/>
          <w:w w:val="100"/>
          <w:position w:val="0"/>
          <w:sz w:val="28"/>
          <w:szCs w:val="28"/>
        </w:rPr>
        <w:t>行业及发展</w:t>
      </w:r>
      <w:r>
        <w:rPr>
          <w:rFonts w:hint="eastAsia" w:ascii="仿宋" w:hAnsi="仿宋" w:eastAsia="仿宋" w:cs="仿宋"/>
          <w:sz w:val="28"/>
          <w:szCs w:val="28"/>
          <w:lang w:val="en-US" w:eastAsia="zh-CN"/>
        </w:rPr>
        <w:t>需要，再适时进行调整增删。</w:t>
      </w:r>
    </w:p>
    <w:p>
      <w:pPr>
        <w:ind w:firstLine="562" w:firstLineChars="200"/>
        <w:rPr>
          <w:rFonts w:hint="eastAsia" w:ascii="仿宋" w:hAnsi="仿宋" w:eastAsia="仿宋" w:cs="仿宋"/>
          <w:sz w:val="28"/>
          <w:szCs w:val="28"/>
        </w:rPr>
      </w:pPr>
      <w:r>
        <w:rPr>
          <w:rFonts w:hint="eastAsia" w:ascii="仿宋" w:hAnsi="仿宋" w:eastAsia="仿宋" w:cs="仿宋"/>
          <w:b/>
          <w:bCs/>
          <w:color w:val="000000"/>
          <w:spacing w:val="0"/>
          <w:w w:val="100"/>
          <w:position w:val="0"/>
          <w:sz w:val="28"/>
          <w:szCs w:val="28"/>
          <w:lang w:val="en-US" w:eastAsia="zh-CN"/>
        </w:rPr>
        <w:t>第八条</w:t>
      </w:r>
      <w:r>
        <w:rPr>
          <w:rFonts w:hint="eastAsia" w:ascii="仿宋" w:hAnsi="仿宋" w:eastAsia="仿宋" w:cs="仿宋"/>
          <w:sz w:val="28"/>
          <w:szCs w:val="28"/>
          <w:lang w:val="en-US" w:eastAsia="zh-CN"/>
        </w:rPr>
        <w:t xml:space="preserve"> </w:t>
      </w:r>
      <w:r>
        <w:rPr>
          <w:rFonts w:hint="eastAsia" w:ascii="仿宋" w:hAnsi="仿宋" w:eastAsia="仿宋" w:cs="仿宋"/>
          <w:color w:val="000000"/>
          <w:spacing w:val="0"/>
          <w:w w:val="100"/>
          <w:position w:val="0"/>
          <w:sz w:val="28"/>
          <w:szCs w:val="28"/>
          <w:lang w:val="en-US" w:eastAsia="zh-CN"/>
        </w:rPr>
        <w:t>教育分会</w:t>
      </w:r>
      <w:r>
        <w:rPr>
          <w:rFonts w:hint="eastAsia" w:ascii="仿宋" w:hAnsi="仿宋" w:eastAsia="仿宋" w:cs="仿宋"/>
          <w:sz w:val="28"/>
          <w:szCs w:val="28"/>
        </w:rPr>
        <w:t>专家委员会岗位职责</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（一）专家委员会主任职责</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主任负责统筹专家委员会各项工作，组织副主任共同对</w:t>
      </w:r>
      <w:r>
        <w:rPr>
          <w:rFonts w:hint="eastAsia" w:ascii="仿宋" w:hAnsi="仿宋" w:eastAsia="仿宋" w:cs="仿宋"/>
          <w:sz w:val="28"/>
          <w:szCs w:val="28"/>
          <w:lang w:val="en-US" w:eastAsia="zh-CN"/>
        </w:rPr>
        <w:t>教育分会</w:t>
      </w:r>
      <w:r>
        <w:rPr>
          <w:rFonts w:hint="eastAsia" w:ascii="仿宋" w:hAnsi="仿宋" w:eastAsia="仿宋" w:cs="仿宋"/>
          <w:sz w:val="28"/>
          <w:szCs w:val="28"/>
        </w:rPr>
        <w:t>发展战略、方针、政策、法规等提出咨询建议；了解、掌握和研究</w:t>
      </w:r>
      <w:r>
        <w:rPr>
          <w:rFonts w:hint="eastAsia" w:ascii="仿宋" w:hAnsi="仿宋" w:eastAsia="仿宋" w:cs="仿宋"/>
          <w:sz w:val="28"/>
          <w:szCs w:val="28"/>
          <w:lang w:val="en-US" w:eastAsia="zh-CN"/>
        </w:rPr>
        <w:t>教育分会</w:t>
      </w:r>
      <w:r>
        <w:rPr>
          <w:rFonts w:hint="eastAsia" w:ascii="仿宋" w:hAnsi="仿宋" w:eastAsia="仿宋" w:cs="仿宋"/>
          <w:sz w:val="28"/>
          <w:szCs w:val="28"/>
        </w:rPr>
        <w:t>发展动态，及时向</w:t>
      </w:r>
      <w:r>
        <w:rPr>
          <w:rFonts w:hint="eastAsia" w:ascii="仿宋" w:hAnsi="仿宋" w:eastAsia="仿宋" w:cs="仿宋"/>
          <w:sz w:val="28"/>
          <w:szCs w:val="28"/>
          <w:lang w:val="en-US" w:eastAsia="zh-CN"/>
        </w:rPr>
        <w:t>中机维协</w:t>
      </w:r>
      <w:r>
        <w:rPr>
          <w:rFonts w:hint="eastAsia" w:ascii="仿宋" w:hAnsi="仿宋" w:eastAsia="仿宋" w:cs="仿宋"/>
          <w:sz w:val="28"/>
          <w:szCs w:val="28"/>
        </w:rPr>
        <w:t>提供重要信息和工作建议；参与</w:t>
      </w:r>
      <w:r>
        <w:rPr>
          <w:rFonts w:hint="eastAsia" w:ascii="仿宋" w:hAnsi="仿宋" w:eastAsia="仿宋" w:cs="仿宋"/>
          <w:sz w:val="28"/>
          <w:szCs w:val="28"/>
          <w:lang w:val="en-US" w:eastAsia="zh-CN"/>
        </w:rPr>
        <w:t>协会</w:t>
      </w:r>
      <w:r>
        <w:rPr>
          <w:rFonts w:hint="eastAsia" w:ascii="仿宋" w:hAnsi="仿宋" w:eastAsia="仿宋" w:cs="仿宋"/>
          <w:sz w:val="28"/>
          <w:szCs w:val="28"/>
        </w:rPr>
        <w:t>科技项目评审等工作。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（二）专家委员会副主任职责</w:t>
      </w:r>
    </w:p>
    <w:p>
      <w:pPr>
        <w:ind w:firstLine="840" w:firstLineChars="300"/>
        <w:rPr>
          <w:rFonts w:hint="eastAsia" w:ascii="仿宋" w:hAnsi="仿宋" w:eastAsia="仿宋" w:cs="仿宋"/>
          <w:sz w:val="28"/>
          <w:szCs w:val="28"/>
        </w:rPr>
      </w:pPr>
      <w:r>
        <w:rPr>
          <w:rFonts w:hint="eastAsia" w:ascii="仿宋" w:hAnsi="仿宋" w:eastAsia="仿宋" w:cs="仿宋"/>
          <w:sz w:val="28"/>
          <w:szCs w:val="28"/>
        </w:rPr>
        <w:t>副主任分别主持</w:t>
      </w:r>
      <w:r>
        <w:rPr>
          <w:rFonts w:hint="eastAsia" w:ascii="仿宋" w:hAnsi="仿宋" w:eastAsia="仿宋" w:cs="仿宋"/>
          <w:sz w:val="28"/>
          <w:szCs w:val="28"/>
          <w:lang w:val="en-US" w:eastAsia="zh-CN"/>
        </w:rPr>
        <w:t>主任委员分配的相关</w:t>
      </w:r>
      <w:r>
        <w:rPr>
          <w:rFonts w:hint="eastAsia" w:ascii="仿宋" w:hAnsi="仿宋" w:eastAsia="仿宋" w:cs="仿宋"/>
          <w:sz w:val="28"/>
          <w:szCs w:val="28"/>
        </w:rPr>
        <w:t>工作，推荐本组委员参与协会委托的科技项目评审、认证、验收等工作，与组内委员沟通交流，了解、掌握和研究所在组技术领域科学技术发展动态，及时向协会提供重要信息和工作建议。</w:t>
      </w:r>
    </w:p>
    <w:p>
      <w:pPr>
        <w:jc w:val="center"/>
        <w:rPr>
          <w:rFonts w:hint="eastAsia" w:ascii="黑体" w:hAnsi="黑体" w:eastAsia="黑体" w:cs="黑体"/>
          <w:b/>
          <w:bCs/>
          <w:color w:val="000000"/>
          <w:spacing w:val="0"/>
          <w:w w:val="100"/>
          <w:position w:val="0"/>
          <w:sz w:val="28"/>
          <w:szCs w:val="28"/>
          <w:u w:val="none"/>
          <w:shd w:val="clear" w:color="auto" w:fill="auto"/>
          <w:lang w:val="zh-TW" w:eastAsia="zh-TW" w:bidi="zh-TW"/>
        </w:rPr>
      </w:pPr>
      <w:r>
        <w:rPr>
          <w:rFonts w:hint="eastAsia" w:ascii="黑体" w:hAnsi="黑体" w:eastAsia="黑体" w:cs="黑体"/>
          <w:b/>
          <w:bCs/>
          <w:color w:val="000000"/>
          <w:spacing w:val="0"/>
          <w:w w:val="100"/>
          <w:position w:val="0"/>
          <w:sz w:val="28"/>
          <w:szCs w:val="28"/>
          <w:u w:val="none"/>
          <w:shd w:val="clear" w:color="auto" w:fill="auto"/>
          <w:lang w:val="zh-TW" w:eastAsia="zh-TW" w:bidi="zh-TW"/>
        </w:rPr>
        <w:t xml:space="preserve">第四章 </w:t>
      </w:r>
      <w:r>
        <w:rPr>
          <w:rFonts w:hint="eastAsia" w:ascii="黑体" w:hAnsi="黑体" w:eastAsia="黑体" w:cs="黑体"/>
          <w:b/>
          <w:bCs/>
          <w:color w:val="000000"/>
          <w:spacing w:val="0"/>
          <w:w w:val="100"/>
          <w:position w:val="0"/>
          <w:sz w:val="28"/>
          <w:szCs w:val="28"/>
          <w:u w:val="none"/>
          <w:shd w:val="clear" w:color="auto" w:fill="auto"/>
          <w:lang w:val="en-US" w:eastAsia="zh-CN" w:bidi="zh-TW"/>
        </w:rPr>
        <w:t>专家委成员</w:t>
      </w:r>
      <w:r>
        <w:rPr>
          <w:rFonts w:hint="eastAsia" w:ascii="黑体" w:hAnsi="黑体" w:eastAsia="黑体" w:cs="黑体"/>
          <w:b/>
          <w:bCs/>
          <w:color w:val="000000"/>
          <w:spacing w:val="0"/>
          <w:w w:val="100"/>
          <w:position w:val="0"/>
          <w:sz w:val="28"/>
          <w:szCs w:val="28"/>
          <w:u w:val="none"/>
          <w:shd w:val="clear" w:color="auto" w:fill="auto"/>
          <w:lang w:val="zh-TW" w:eastAsia="zh-TW" w:bidi="zh-TW"/>
        </w:rPr>
        <w:t>遴选</w:t>
      </w:r>
    </w:p>
    <w:p>
      <w:pPr>
        <w:ind w:firstLine="560" w:firstLineChars="200"/>
        <w:rPr>
          <w:rFonts w:hint="default" w:ascii="仿宋" w:hAnsi="仿宋" w:eastAsia="仿宋" w:cs="仿宋"/>
          <w:color w:val="000000"/>
          <w:spacing w:val="0"/>
          <w:w w:val="100"/>
          <w:position w:val="0"/>
          <w:sz w:val="28"/>
          <w:szCs w:val="28"/>
          <w:u w:val="none"/>
          <w:shd w:val="clear" w:color="auto" w:fill="auto"/>
          <w:lang w:val="en-US" w:eastAsia="zh-CN" w:bidi="en-US"/>
        </w:rPr>
      </w:pPr>
      <w:r>
        <w:rPr>
          <w:rFonts w:hint="default" w:ascii="仿宋" w:hAnsi="仿宋" w:eastAsia="仿宋" w:cs="仿宋"/>
          <w:color w:val="000000"/>
          <w:spacing w:val="0"/>
          <w:w w:val="100"/>
          <w:position w:val="0"/>
          <w:sz w:val="28"/>
          <w:szCs w:val="28"/>
          <w:u w:val="none"/>
          <w:shd w:val="clear" w:color="auto" w:fill="auto"/>
          <w:lang w:val="en-US" w:eastAsia="zh-CN" w:bidi="en-US"/>
        </w:rPr>
        <w:t xml:space="preserve">  </w:t>
      </w:r>
      <w:r>
        <w:rPr>
          <w:rFonts w:hint="default" w:ascii="仿宋" w:hAnsi="仿宋" w:eastAsia="仿宋" w:cs="仿宋"/>
          <w:b/>
          <w:bCs/>
          <w:color w:val="000000"/>
          <w:spacing w:val="0"/>
          <w:w w:val="100"/>
          <w:position w:val="0"/>
          <w:sz w:val="28"/>
          <w:szCs w:val="28"/>
          <w:u w:val="none"/>
          <w:shd w:val="clear" w:color="auto" w:fill="auto"/>
          <w:lang w:val="en-US" w:eastAsia="zh-CN" w:bidi="en-US"/>
        </w:rPr>
        <w:t>第九条</w:t>
      </w:r>
      <w:r>
        <w:rPr>
          <w:rFonts w:hint="default" w:ascii="仿宋" w:hAnsi="仿宋" w:eastAsia="仿宋" w:cs="仿宋"/>
          <w:color w:val="000000"/>
          <w:spacing w:val="0"/>
          <w:w w:val="100"/>
          <w:position w:val="0"/>
          <w:sz w:val="28"/>
          <w:szCs w:val="28"/>
          <w:u w:val="none"/>
          <w:shd w:val="clear" w:color="auto" w:fill="auto"/>
          <w:lang w:val="en-US" w:eastAsia="zh-CN" w:bidi="en-US"/>
        </w:rPr>
        <w:t xml:space="preserve"> 专家委员会成员面向社会公开征选，由有关企业、事业单位、大中专院校、科研院所等单位推荐或个人自荐，经教育分会协会秘书处审核确认后聘任。由中机维协教育分会颁发“中国机电装备维修与改造技术协会职业技能教育分会专家证书（证书上注明专业领域方向）”或“中国机电装备维修与改造技术协会职业技能教育分会特约专家证书（证书上注明专业领域方向）”，并注明聘任期限，期限一般不超过三年</w:t>
      </w:r>
      <w:r>
        <w:rPr>
          <w:rFonts w:hint="eastAsia" w:ascii="仿宋" w:hAnsi="仿宋" w:eastAsia="仿宋" w:cs="仿宋"/>
          <w:color w:val="000000"/>
          <w:spacing w:val="0"/>
          <w:w w:val="100"/>
          <w:position w:val="0"/>
          <w:sz w:val="28"/>
          <w:szCs w:val="28"/>
          <w:u w:val="none"/>
          <w:shd w:val="clear" w:color="auto" w:fill="auto"/>
          <w:lang w:val="en-US" w:eastAsia="zh-CN" w:bidi="en-US"/>
        </w:rPr>
        <w:t>，在教育分会官网人才库http://rc.camerjy.org.cn查询验证。</w:t>
      </w:r>
    </w:p>
    <w:p>
      <w:pPr>
        <w:ind w:firstLine="843" w:firstLineChars="300"/>
        <w:rPr>
          <w:rFonts w:hint="eastAsia" w:ascii="仿宋" w:hAnsi="仿宋" w:eastAsia="仿宋" w:cs="仿宋"/>
          <w:sz w:val="28"/>
          <w:szCs w:val="28"/>
        </w:rPr>
      </w:pPr>
      <w:r>
        <w:rPr>
          <w:rFonts w:hint="eastAsia" w:ascii="仿宋" w:hAnsi="仿宋" w:eastAsia="仿宋" w:cs="仿宋"/>
          <w:b/>
          <w:bCs/>
          <w:sz w:val="28"/>
          <w:szCs w:val="28"/>
        </w:rPr>
        <w:t>第十条</w:t>
      </w:r>
      <w:r>
        <w:rPr>
          <w:rFonts w:hint="eastAsia" w:ascii="仿宋" w:hAnsi="仿宋" w:eastAsia="仿宋" w:cs="仿宋"/>
          <w:sz w:val="28"/>
          <w:szCs w:val="28"/>
        </w:rPr>
        <w:t xml:space="preserve"> 专家委员会</w:t>
      </w:r>
      <w:r>
        <w:rPr>
          <w:rFonts w:hint="eastAsia" w:ascii="仿宋" w:hAnsi="仿宋" w:eastAsia="仿宋" w:cs="仿宋"/>
          <w:sz w:val="28"/>
          <w:szCs w:val="28"/>
          <w:lang w:val="en-US" w:eastAsia="zh-CN"/>
        </w:rPr>
        <w:t>专家</w:t>
      </w:r>
      <w:r>
        <w:rPr>
          <w:rFonts w:hint="eastAsia" w:ascii="仿宋" w:hAnsi="仿宋" w:eastAsia="仿宋" w:cs="仿宋"/>
          <w:sz w:val="28"/>
          <w:szCs w:val="28"/>
        </w:rPr>
        <w:t>成员应当具备下列条件：</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（一）具有</w:t>
      </w:r>
      <w:r>
        <w:rPr>
          <w:rFonts w:hint="eastAsia" w:ascii="仿宋" w:hAnsi="仿宋" w:eastAsia="仿宋" w:cs="仿宋"/>
          <w:sz w:val="28"/>
          <w:szCs w:val="28"/>
          <w:lang w:val="en-US" w:eastAsia="zh-CN"/>
        </w:rPr>
        <w:t>5年以上的</w:t>
      </w:r>
      <w:r>
        <w:rPr>
          <w:rFonts w:hint="eastAsia" w:ascii="仿宋" w:hAnsi="仿宋" w:eastAsia="仿宋" w:cs="仿宋"/>
          <w:sz w:val="28"/>
          <w:szCs w:val="28"/>
        </w:rPr>
        <w:t>专业领域工作经验，并具有</w:t>
      </w:r>
      <w:r>
        <w:rPr>
          <w:rFonts w:hint="eastAsia" w:ascii="仿宋" w:hAnsi="仿宋" w:eastAsia="仿宋" w:cs="仿宋"/>
          <w:sz w:val="28"/>
          <w:szCs w:val="28"/>
          <w:lang w:val="en-US" w:eastAsia="zh-CN"/>
        </w:rPr>
        <w:t>硕士学位、</w:t>
      </w:r>
      <w:r>
        <w:rPr>
          <w:rFonts w:hint="eastAsia" w:ascii="仿宋" w:hAnsi="仿宋" w:eastAsia="仿宋" w:cs="仿宋"/>
          <w:sz w:val="28"/>
          <w:szCs w:val="28"/>
        </w:rPr>
        <w:t>副高级或以上相应专业技术职称或同等专业水平；</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（二）有丰富的理论知识和实践经验，有较强的综合分析判断能力；</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（三）坚持原则、秉公办事，具有良好的职业道德、严谨的工作作风，能够认真、公正、诚实、廉洁地履行职责；</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（四）在本专业领域具有较高知名度和一定影响力；</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（五）身体健康，能够承担并完成</w:t>
      </w:r>
      <w:r>
        <w:rPr>
          <w:rFonts w:hint="eastAsia" w:ascii="仿宋" w:hAnsi="仿宋" w:eastAsia="仿宋" w:cs="仿宋"/>
          <w:sz w:val="28"/>
          <w:szCs w:val="28"/>
          <w:lang w:val="en-US" w:eastAsia="zh-CN"/>
        </w:rPr>
        <w:t>教育分</w:t>
      </w:r>
      <w:r>
        <w:rPr>
          <w:rFonts w:hint="eastAsia" w:ascii="仿宋" w:hAnsi="仿宋" w:eastAsia="仿宋" w:cs="仿宋"/>
          <w:sz w:val="28"/>
          <w:szCs w:val="28"/>
        </w:rPr>
        <w:t>会安排的工作；</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（六）</w:t>
      </w:r>
      <w:r>
        <w:rPr>
          <w:rFonts w:hint="eastAsia" w:ascii="仿宋" w:hAnsi="仿宋" w:eastAsia="仿宋" w:cs="仿宋"/>
          <w:sz w:val="28"/>
          <w:szCs w:val="28"/>
          <w:lang w:val="en-US" w:eastAsia="zh-CN"/>
        </w:rPr>
        <w:t>专家所在单位须是</w:t>
      </w:r>
      <w:r>
        <w:rPr>
          <w:rFonts w:hint="default" w:ascii="仿宋" w:hAnsi="仿宋" w:eastAsia="仿宋" w:cs="仿宋"/>
          <w:color w:val="000000"/>
          <w:spacing w:val="0"/>
          <w:w w:val="100"/>
          <w:position w:val="0"/>
          <w:sz w:val="28"/>
          <w:szCs w:val="28"/>
          <w:u w:val="none"/>
          <w:shd w:val="clear" w:color="auto" w:fill="auto"/>
          <w:lang w:val="en-US" w:eastAsia="zh-CN" w:bidi="en-US"/>
        </w:rPr>
        <w:t>中国机电装备维修与改造技术协会</w:t>
      </w:r>
      <w:r>
        <w:rPr>
          <w:rFonts w:hint="eastAsia" w:ascii="仿宋" w:hAnsi="仿宋" w:eastAsia="仿宋" w:cs="仿宋"/>
          <w:color w:val="000000"/>
          <w:spacing w:val="0"/>
          <w:w w:val="100"/>
          <w:position w:val="0"/>
          <w:sz w:val="28"/>
          <w:szCs w:val="28"/>
          <w:u w:val="none"/>
          <w:shd w:val="clear" w:color="auto" w:fill="auto"/>
          <w:lang w:val="en-US" w:eastAsia="zh-CN" w:bidi="en-US"/>
        </w:rPr>
        <w:t>会员单位或事单位</w:t>
      </w:r>
      <w:r>
        <w:rPr>
          <w:rFonts w:hint="eastAsia" w:ascii="仿宋" w:hAnsi="仿宋" w:eastAsia="仿宋" w:cs="仿宋"/>
          <w:sz w:val="28"/>
          <w:szCs w:val="28"/>
        </w:rPr>
        <w:t>。</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七</w:t>
      </w:r>
      <w:r>
        <w:rPr>
          <w:rFonts w:hint="eastAsia" w:ascii="仿宋" w:hAnsi="仿宋" w:eastAsia="仿宋" w:cs="仿宋"/>
          <w:sz w:val="28"/>
          <w:szCs w:val="28"/>
        </w:rPr>
        <w:t>）专家委员会规定的其他条件。</w:t>
      </w:r>
    </w:p>
    <w:p>
      <w:pPr>
        <w:ind w:firstLine="843" w:firstLineChars="300"/>
        <w:rPr>
          <w:rFonts w:hint="eastAsia" w:ascii="仿宋" w:hAnsi="仿宋" w:eastAsia="仿宋" w:cs="仿宋"/>
          <w:sz w:val="28"/>
          <w:szCs w:val="28"/>
        </w:rPr>
      </w:pPr>
      <w:r>
        <w:rPr>
          <w:rFonts w:hint="eastAsia" w:ascii="仿宋" w:hAnsi="仿宋" w:eastAsia="仿宋" w:cs="仿宋"/>
          <w:b/>
          <w:bCs/>
          <w:sz w:val="28"/>
          <w:szCs w:val="28"/>
        </w:rPr>
        <w:t>第十</w:t>
      </w: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条</w:t>
      </w:r>
      <w:r>
        <w:rPr>
          <w:rFonts w:hint="eastAsia" w:ascii="仿宋" w:hAnsi="仿宋" w:eastAsia="仿宋" w:cs="仿宋"/>
          <w:sz w:val="28"/>
          <w:szCs w:val="28"/>
        </w:rPr>
        <w:t xml:space="preserve"> 专家委员会</w:t>
      </w:r>
      <w:r>
        <w:rPr>
          <w:rFonts w:hint="eastAsia" w:ascii="仿宋" w:hAnsi="仿宋" w:eastAsia="仿宋" w:cs="仿宋"/>
          <w:sz w:val="28"/>
          <w:szCs w:val="28"/>
          <w:lang w:val="en-US" w:eastAsia="zh-CN"/>
        </w:rPr>
        <w:t>特约专家</w:t>
      </w:r>
      <w:r>
        <w:rPr>
          <w:rFonts w:hint="eastAsia" w:ascii="仿宋" w:hAnsi="仿宋" w:eastAsia="仿宋" w:cs="仿宋"/>
          <w:sz w:val="28"/>
          <w:szCs w:val="28"/>
        </w:rPr>
        <w:t>成员应当具备下列条件：</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（一）具有</w:t>
      </w:r>
      <w:r>
        <w:rPr>
          <w:rFonts w:hint="eastAsia" w:ascii="仿宋" w:hAnsi="仿宋" w:eastAsia="仿宋" w:cs="仿宋"/>
          <w:sz w:val="28"/>
          <w:szCs w:val="28"/>
          <w:lang w:val="en-US" w:eastAsia="zh-CN"/>
        </w:rPr>
        <w:t>丰富的</w:t>
      </w:r>
      <w:r>
        <w:rPr>
          <w:rFonts w:hint="eastAsia" w:ascii="仿宋" w:hAnsi="仿宋" w:eastAsia="仿宋" w:cs="仿宋"/>
          <w:sz w:val="28"/>
          <w:szCs w:val="28"/>
        </w:rPr>
        <w:t>专业领域工作经验，具有</w:t>
      </w:r>
      <w:r>
        <w:rPr>
          <w:rFonts w:hint="eastAsia" w:ascii="仿宋" w:hAnsi="仿宋" w:eastAsia="仿宋" w:cs="仿宋"/>
          <w:sz w:val="28"/>
          <w:szCs w:val="28"/>
          <w:lang w:val="en-US" w:eastAsia="zh-CN"/>
        </w:rPr>
        <w:t>本科学历（或相当于本科学历）或中级职称（</w:t>
      </w:r>
      <w:r>
        <w:rPr>
          <w:rFonts w:hint="eastAsia" w:ascii="仿宋" w:hAnsi="仿宋" w:eastAsia="仿宋" w:cs="仿宋"/>
          <w:sz w:val="28"/>
          <w:szCs w:val="28"/>
        </w:rPr>
        <w:t>同等专业水平</w:t>
      </w:r>
      <w:r>
        <w:rPr>
          <w:rFonts w:hint="eastAsia" w:ascii="仿宋" w:hAnsi="仿宋" w:eastAsia="仿宋" w:cs="仿宋"/>
          <w:sz w:val="28"/>
          <w:szCs w:val="28"/>
          <w:lang w:eastAsia="zh-CN"/>
        </w:rPr>
        <w:t>）</w:t>
      </w:r>
      <w:r>
        <w:rPr>
          <w:rFonts w:hint="eastAsia" w:ascii="仿宋" w:hAnsi="仿宋" w:eastAsia="仿宋" w:cs="仿宋"/>
          <w:sz w:val="28"/>
          <w:szCs w:val="28"/>
        </w:rPr>
        <w:t>；</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（二）有</w:t>
      </w:r>
      <w:r>
        <w:rPr>
          <w:rFonts w:hint="eastAsia" w:ascii="仿宋" w:hAnsi="仿宋" w:eastAsia="仿宋" w:cs="仿宋"/>
          <w:sz w:val="28"/>
          <w:szCs w:val="28"/>
          <w:lang w:val="en-US" w:eastAsia="zh-CN"/>
        </w:rPr>
        <w:t>较</w:t>
      </w:r>
      <w:r>
        <w:rPr>
          <w:rFonts w:hint="eastAsia" w:ascii="仿宋" w:hAnsi="仿宋" w:eastAsia="仿宋" w:cs="仿宋"/>
          <w:sz w:val="28"/>
          <w:szCs w:val="28"/>
        </w:rPr>
        <w:t>丰富的理论知识和实践经验，有较强的综合分析判断能力；</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（三）坚持原则、秉公办事，具有良好的职业道德、严谨的工作作风，能够认真、公正、诚实、廉洁地履行职责；</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（四）在本专业领域具有较高知名度和一定影响力；</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（五）身体健康，能够承担并完成</w:t>
      </w:r>
      <w:r>
        <w:rPr>
          <w:rFonts w:hint="eastAsia" w:ascii="仿宋" w:hAnsi="仿宋" w:eastAsia="仿宋" w:cs="仿宋"/>
          <w:sz w:val="28"/>
          <w:szCs w:val="28"/>
          <w:lang w:val="en-US" w:eastAsia="zh-CN"/>
        </w:rPr>
        <w:t>教育分</w:t>
      </w:r>
      <w:r>
        <w:rPr>
          <w:rFonts w:hint="eastAsia" w:ascii="仿宋" w:hAnsi="仿宋" w:eastAsia="仿宋" w:cs="仿宋"/>
          <w:sz w:val="28"/>
          <w:szCs w:val="28"/>
        </w:rPr>
        <w:t>会安排的工作；</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（六）</w:t>
      </w:r>
      <w:r>
        <w:rPr>
          <w:rFonts w:hint="eastAsia" w:ascii="仿宋" w:hAnsi="仿宋" w:eastAsia="仿宋" w:cs="仿宋"/>
          <w:sz w:val="28"/>
          <w:szCs w:val="28"/>
          <w:lang w:val="en-US" w:eastAsia="zh-CN"/>
        </w:rPr>
        <w:t>特约专家所在单位须是</w:t>
      </w:r>
      <w:r>
        <w:rPr>
          <w:rFonts w:hint="default" w:ascii="仿宋" w:hAnsi="仿宋" w:eastAsia="仿宋" w:cs="仿宋"/>
          <w:color w:val="000000"/>
          <w:spacing w:val="0"/>
          <w:w w:val="100"/>
          <w:position w:val="0"/>
          <w:sz w:val="28"/>
          <w:szCs w:val="28"/>
          <w:u w:val="none"/>
          <w:shd w:val="clear" w:color="auto" w:fill="auto"/>
          <w:lang w:val="en-US" w:eastAsia="zh-CN" w:bidi="en-US"/>
        </w:rPr>
        <w:t>中国机电装备维修与改造技术协会</w:t>
      </w:r>
      <w:r>
        <w:rPr>
          <w:rFonts w:hint="eastAsia" w:ascii="仿宋" w:hAnsi="仿宋" w:eastAsia="仿宋" w:cs="仿宋"/>
          <w:color w:val="000000"/>
          <w:spacing w:val="0"/>
          <w:w w:val="100"/>
          <w:position w:val="0"/>
          <w:sz w:val="28"/>
          <w:szCs w:val="28"/>
          <w:u w:val="none"/>
          <w:shd w:val="clear" w:color="auto" w:fill="auto"/>
          <w:lang w:val="en-US" w:eastAsia="zh-CN" w:bidi="en-US"/>
        </w:rPr>
        <w:t>会员单位或事单位</w:t>
      </w:r>
      <w:r>
        <w:rPr>
          <w:rFonts w:hint="eastAsia" w:ascii="仿宋" w:hAnsi="仿宋" w:eastAsia="仿宋" w:cs="仿宋"/>
          <w:sz w:val="28"/>
          <w:szCs w:val="28"/>
        </w:rPr>
        <w:t>。</w:t>
      </w:r>
    </w:p>
    <w:p>
      <w:pPr>
        <w:ind w:firstLine="280" w:firstLineChars="1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七</w:t>
      </w:r>
      <w:r>
        <w:rPr>
          <w:rFonts w:hint="eastAsia" w:ascii="仿宋" w:hAnsi="仿宋" w:eastAsia="仿宋" w:cs="仿宋"/>
          <w:sz w:val="28"/>
          <w:szCs w:val="28"/>
        </w:rPr>
        <w:t>）专家委员会规定的其他条件。</w:t>
      </w:r>
    </w:p>
    <w:p>
      <w:pPr>
        <w:ind w:firstLine="560" w:firstLineChars="200"/>
        <w:rPr>
          <w:rFonts w:hint="default" w:ascii="仿宋" w:hAnsi="仿宋" w:eastAsia="仿宋" w:cs="仿宋"/>
          <w:color w:val="000000"/>
          <w:spacing w:val="0"/>
          <w:w w:val="100"/>
          <w:position w:val="0"/>
          <w:sz w:val="28"/>
          <w:szCs w:val="28"/>
          <w:u w:val="none"/>
          <w:shd w:val="clear" w:color="auto" w:fill="auto"/>
          <w:lang w:val="en-US" w:eastAsia="zh-CN" w:bidi="en-US"/>
        </w:rPr>
      </w:pPr>
    </w:p>
    <w:p>
      <w:pPr>
        <w:pStyle w:val="10"/>
        <w:keepNext w:val="0"/>
        <w:keepLines w:val="0"/>
        <w:widowControl w:val="0"/>
        <w:numPr>
          <w:ilvl w:val="0"/>
          <w:numId w:val="0"/>
        </w:numPr>
        <w:shd w:val="clear" w:color="auto" w:fill="auto"/>
        <w:bidi w:val="0"/>
        <w:spacing w:before="0" w:after="0" w:line="469" w:lineRule="exact"/>
        <w:ind w:leftChars="0" w:right="0" w:rightChars="0"/>
        <w:jc w:val="center"/>
        <w:rPr>
          <w:rFonts w:hint="default" w:ascii="黑体" w:hAnsi="黑体" w:eastAsia="黑体" w:cs="黑体"/>
          <w:b/>
          <w:bCs/>
          <w:color w:val="000000"/>
          <w:spacing w:val="0"/>
          <w:w w:val="100"/>
          <w:position w:val="0"/>
          <w:sz w:val="28"/>
          <w:szCs w:val="28"/>
          <w:lang w:val="en-US" w:eastAsia="zh-CN"/>
        </w:rPr>
      </w:pPr>
      <w:r>
        <w:rPr>
          <w:rFonts w:hint="eastAsia" w:ascii="黑体" w:hAnsi="黑体" w:eastAsia="黑体" w:cs="黑体"/>
          <w:b/>
          <w:bCs/>
          <w:color w:val="000000"/>
          <w:spacing w:val="0"/>
          <w:w w:val="100"/>
          <w:position w:val="0"/>
          <w:sz w:val="28"/>
          <w:szCs w:val="28"/>
          <w:lang w:val="en-US" w:eastAsia="zh-CN"/>
        </w:rPr>
        <w:t xml:space="preserve">第五章 </w:t>
      </w:r>
      <w:r>
        <w:rPr>
          <w:rFonts w:hint="eastAsia" w:ascii="黑体" w:hAnsi="黑体" w:eastAsia="黑体" w:cs="黑体"/>
          <w:b/>
          <w:bCs/>
          <w:color w:val="000000"/>
          <w:spacing w:val="0"/>
          <w:w w:val="100"/>
          <w:position w:val="0"/>
          <w:sz w:val="28"/>
          <w:szCs w:val="28"/>
        </w:rPr>
        <w:t>专家委</w:t>
      </w:r>
      <w:r>
        <w:rPr>
          <w:rFonts w:hint="eastAsia" w:ascii="黑体" w:hAnsi="黑体" w:eastAsia="黑体" w:cs="黑体"/>
          <w:b/>
          <w:bCs/>
          <w:color w:val="000000"/>
          <w:spacing w:val="0"/>
          <w:w w:val="100"/>
          <w:position w:val="0"/>
          <w:sz w:val="28"/>
          <w:szCs w:val="28"/>
          <w:lang w:val="en-US" w:eastAsia="zh-CN"/>
        </w:rPr>
        <w:t>申请程序</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rPr>
          <w:rFonts w:hint="default" w:ascii="仿宋" w:hAnsi="仿宋" w:eastAsia="仿宋" w:cs="仿宋"/>
          <w:color w:val="000000"/>
          <w:spacing w:val="0"/>
          <w:w w:val="100"/>
          <w:position w:val="0"/>
          <w:sz w:val="28"/>
          <w:szCs w:val="28"/>
          <w:lang w:val="en-US" w:eastAsia="zh-CN"/>
        </w:rPr>
      </w:pPr>
      <w:r>
        <w:rPr>
          <w:rFonts w:hint="eastAsia" w:ascii="仿宋" w:hAnsi="仿宋" w:eastAsia="仿宋" w:cs="仿宋"/>
          <w:b/>
          <w:bCs/>
          <w:color w:val="000000"/>
          <w:spacing w:val="0"/>
          <w:w w:val="100"/>
          <w:position w:val="0"/>
          <w:sz w:val="28"/>
          <w:szCs w:val="28"/>
        </w:rPr>
        <w:t>第十</w:t>
      </w:r>
      <w:r>
        <w:rPr>
          <w:rFonts w:hint="eastAsia" w:ascii="仿宋" w:hAnsi="仿宋" w:eastAsia="仿宋" w:cs="仿宋"/>
          <w:b/>
          <w:bCs/>
          <w:color w:val="000000"/>
          <w:spacing w:val="0"/>
          <w:w w:val="100"/>
          <w:position w:val="0"/>
          <w:sz w:val="28"/>
          <w:szCs w:val="28"/>
          <w:lang w:val="en-US" w:eastAsia="zh-CN"/>
        </w:rPr>
        <w:t>二</w:t>
      </w:r>
      <w:r>
        <w:rPr>
          <w:rFonts w:hint="eastAsia" w:ascii="仿宋" w:hAnsi="仿宋" w:eastAsia="仿宋" w:cs="仿宋"/>
          <w:b/>
          <w:bCs/>
          <w:color w:val="000000"/>
          <w:spacing w:val="0"/>
          <w:w w:val="100"/>
          <w:position w:val="0"/>
          <w:sz w:val="28"/>
          <w:szCs w:val="28"/>
        </w:rPr>
        <w:t>条</w:t>
      </w:r>
      <w:r>
        <w:rPr>
          <w:rFonts w:hint="eastAsia" w:ascii="仿宋" w:hAnsi="仿宋" w:eastAsia="仿宋" w:cs="仿宋"/>
          <w:color w:val="000000"/>
          <w:spacing w:val="0"/>
          <w:w w:val="100"/>
          <w:position w:val="0"/>
          <w:sz w:val="28"/>
          <w:szCs w:val="28"/>
        </w:rPr>
        <w:t xml:space="preserve"> </w:t>
      </w:r>
      <w:r>
        <w:rPr>
          <w:rFonts w:hint="eastAsia" w:ascii="仿宋" w:hAnsi="仿宋" w:eastAsia="仿宋" w:cs="仿宋"/>
          <w:color w:val="000000"/>
          <w:spacing w:val="0"/>
          <w:w w:val="100"/>
          <w:position w:val="0"/>
          <w:sz w:val="28"/>
          <w:szCs w:val="28"/>
          <w:lang w:val="en-US" w:eastAsia="zh-CN"/>
        </w:rPr>
        <w:t>教育分会</w:t>
      </w:r>
      <w:r>
        <w:rPr>
          <w:rFonts w:hint="eastAsia" w:ascii="仿宋" w:hAnsi="仿宋" w:eastAsia="仿宋" w:cs="仿宋"/>
          <w:color w:val="000000"/>
          <w:spacing w:val="0"/>
          <w:w w:val="100"/>
          <w:position w:val="0"/>
          <w:sz w:val="28"/>
          <w:szCs w:val="28"/>
        </w:rPr>
        <w:t>专家委委员由</w:t>
      </w:r>
      <w:r>
        <w:rPr>
          <w:rFonts w:hint="default" w:ascii="仿宋" w:hAnsi="仿宋" w:eastAsia="仿宋" w:cs="仿宋"/>
          <w:color w:val="000000"/>
          <w:spacing w:val="0"/>
          <w:w w:val="100"/>
          <w:position w:val="0"/>
          <w:sz w:val="28"/>
          <w:szCs w:val="28"/>
          <w:u w:val="none"/>
          <w:shd w:val="clear" w:color="auto" w:fill="auto"/>
          <w:lang w:val="en-US" w:eastAsia="zh-CN" w:bidi="en-US"/>
        </w:rPr>
        <w:t>中国机电装备维修与改造技术协会</w:t>
      </w:r>
      <w:r>
        <w:rPr>
          <w:rFonts w:hint="eastAsia" w:ascii="仿宋" w:hAnsi="仿宋" w:eastAsia="仿宋" w:cs="仿宋"/>
          <w:color w:val="000000"/>
          <w:spacing w:val="0"/>
          <w:w w:val="100"/>
          <w:position w:val="0"/>
          <w:sz w:val="28"/>
          <w:szCs w:val="28"/>
        </w:rPr>
        <w:t>会员单位推荐或自荐，并填写</w:t>
      </w:r>
      <w:r>
        <w:rPr>
          <w:rFonts w:hint="eastAsia" w:ascii="仿宋" w:hAnsi="仿宋" w:eastAsia="仿宋" w:cs="仿宋"/>
          <w:color w:val="000000"/>
          <w:spacing w:val="0"/>
          <w:w w:val="100"/>
          <w:position w:val="0"/>
          <w:sz w:val="28"/>
          <w:szCs w:val="28"/>
          <w:lang w:val="en-US" w:eastAsia="zh-CN"/>
        </w:rPr>
        <w:t>教育分会</w:t>
      </w:r>
      <w:r>
        <w:rPr>
          <w:rFonts w:hint="eastAsia" w:ascii="仿宋" w:hAnsi="仿宋" w:eastAsia="仿宋" w:cs="仿宋"/>
          <w:color w:val="000000"/>
          <w:spacing w:val="0"/>
          <w:w w:val="100"/>
          <w:position w:val="0"/>
          <w:sz w:val="28"/>
          <w:szCs w:val="28"/>
        </w:rPr>
        <w:t>专家委专家</w:t>
      </w:r>
      <w:r>
        <w:rPr>
          <w:rFonts w:hint="eastAsia" w:ascii="仿宋" w:hAnsi="仿宋" w:eastAsia="仿宋" w:cs="仿宋"/>
          <w:color w:val="000000"/>
          <w:spacing w:val="0"/>
          <w:w w:val="100"/>
          <w:position w:val="0"/>
          <w:sz w:val="28"/>
          <w:szCs w:val="28"/>
          <w:lang w:val="en-US" w:eastAsia="zh-CN"/>
        </w:rPr>
        <w:t>申请登记表</w:t>
      </w:r>
      <w:r>
        <w:rPr>
          <w:rFonts w:hint="eastAsia" w:ascii="仿宋" w:hAnsi="仿宋" w:eastAsia="仿宋" w:cs="仿宋"/>
          <w:color w:val="000000"/>
          <w:spacing w:val="0"/>
          <w:w w:val="100"/>
          <w:position w:val="0"/>
          <w:sz w:val="28"/>
          <w:szCs w:val="28"/>
        </w:rPr>
        <w:t>（</w:t>
      </w:r>
      <w:r>
        <w:rPr>
          <w:rFonts w:hint="eastAsia" w:ascii="仿宋" w:hAnsi="仿宋" w:eastAsia="仿宋" w:cs="仿宋"/>
          <w:color w:val="000000"/>
          <w:spacing w:val="0"/>
          <w:w w:val="100"/>
          <w:position w:val="0"/>
          <w:sz w:val="28"/>
          <w:szCs w:val="28"/>
          <w:lang w:val="en-US" w:eastAsia="zh-CN"/>
        </w:rPr>
        <w:t>可教育分会官网http://www.camerjy.org.cn在线提交</w:t>
      </w:r>
      <w:r>
        <w:rPr>
          <w:rFonts w:hint="eastAsia" w:ascii="仿宋" w:hAnsi="仿宋" w:eastAsia="仿宋" w:cs="仿宋"/>
          <w:color w:val="000000"/>
          <w:spacing w:val="0"/>
          <w:w w:val="100"/>
          <w:position w:val="0"/>
          <w:sz w:val="28"/>
          <w:szCs w:val="28"/>
        </w:rPr>
        <w:t>），由</w:t>
      </w:r>
      <w:r>
        <w:rPr>
          <w:rFonts w:hint="eastAsia" w:ascii="仿宋" w:hAnsi="仿宋" w:eastAsia="仿宋" w:cs="仿宋"/>
          <w:color w:val="000000"/>
          <w:spacing w:val="0"/>
          <w:w w:val="100"/>
          <w:position w:val="0"/>
          <w:sz w:val="28"/>
          <w:szCs w:val="28"/>
          <w:lang w:val="en-US" w:eastAsia="zh-CN"/>
        </w:rPr>
        <w:t>教育分会秘书处</w:t>
      </w:r>
      <w:r>
        <w:rPr>
          <w:rFonts w:hint="eastAsia" w:ascii="仿宋" w:hAnsi="仿宋" w:eastAsia="仿宋" w:cs="仿宋"/>
          <w:color w:val="000000"/>
          <w:spacing w:val="0"/>
          <w:w w:val="100"/>
          <w:position w:val="0"/>
          <w:sz w:val="28"/>
          <w:szCs w:val="28"/>
        </w:rPr>
        <w:t>审核，根据委员任职条件和要求遴选，</w:t>
      </w:r>
      <w:r>
        <w:rPr>
          <w:rFonts w:hint="eastAsia" w:ascii="仿宋" w:hAnsi="仿宋" w:eastAsia="仿宋" w:cs="仿宋"/>
          <w:color w:val="000000"/>
          <w:spacing w:val="0"/>
          <w:w w:val="100"/>
          <w:position w:val="0"/>
          <w:sz w:val="28"/>
          <w:szCs w:val="28"/>
          <w:lang w:val="en-US" w:eastAsia="zh-CN"/>
        </w:rPr>
        <w:t>确定专家和特约专家人选。</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rPr>
          <w:rFonts w:hint="eastAsia" w:ascii="仿宋" w:hAnsi="仿宋" w:eastAsia="仿宋" w:cs="仿宋"/>
          <w:color w:val="000000"/>
          <w:spacing w:val="0"/>
          <w:w w:val="100"/>
          <w:position w:val="0"/>
          <w:sz w:val="28"/>
          <w:szCs w:val="28"/>
        </w:rPr>
      </w:pPr>
    </w:p>
    <w:p>
      <w:pPr>
        <w:pStyle w:val="10"/>
        <w:keepNext w:val="0"/>
        <w:keepLines w:val="0"/>
        <w:widowControl w:val="0"/>
        <w:numPr>
          <w:ilvl w:val="0"/>
          <w:numId w:val="2"/>
        </w:numPr>
        <w:shd w:val="clear" w:color="auto" w:fill="auto"/>
        <w:bidi w:val="0"/>
        <w:spacing w:before="0" w:after="0" w:line="469" w:lineRule="exact"/>
        <w:ind w:leftChars="0" w:right="0" w:rightChars="0"/>
        <w:jc w:val="center"/>
        <w:rPr>
          <w:rFonts w:hint="eastAsia" w:ascii="黑体" w:hAnsi="黑体" w:eastAsia="黑体" w:cs="黑体"/>
          <w:b/>
          <w:bCs/>
          <w:color w:val="000000"/>
          <w:spacing w:val="0"/>
          <w:w w:val="100"/>
          <w:position w:val="0"/>
          <w:sz w:val="28"/>
          <w:szCs w:val="28"/>
          <w:lang w:val="en-US" w:eastAsia="zh-CN"/>
        </w:rPr>
      </w:pPr>
      <w:r>
        <w:rPr>
          <w:rFonts w:hint="eastAsia" w:ascii="黑体" w:hAnsi="黑体" w:eastAsia="黑体" w:cs="黑体"/>
          <w:b/>
          <w:bCs/>
          <w:color w:val="000000"/>
          <w:spacing w:val="0"/>
          <w:w w:val="100"/>
          <w:position w:val="0"/>
          <w:sz w:val="28"/>
          <w:szCs w:val="28"/>
          <w:lang w:val="en-US" w:eastAsia="zh-CN"/>
        </w:rPr>
        <w:t>专家和特约专家的权利和义务</w:t>
      </w:r>
    </w:p>
    <w:p>
      <w:pPr>
        <w:pStyle w:val="10"/>
        <w:keepNext w:val="0"/>
        <w:keepLines w:val="0"/>
        <w:widowControl w:val="0"/>
        <w:numPr>
          <w:ilvl w:val="0"/>
          <w:numId w:val="0"/>
        </w:numPr>
        <w:shd w:val="clear" w:color="auto" w:fill="auto"/>
        <w:bidi w:val="0"/>
        <w:spacing w:before="0" w:after="0" w:line="469" w:lineRule="exact"/>
        <w:ind w:left="400" w:leftChars="0" w:right="0" w:rightChars="0"/>
        <w:jc w:val="both"/>
        <w:rPr>
          <w:rFonts w:hint="eastAsia" w:ascii="黑体" w:hAnsi="黑体" w:eastAsia="黑体" w:cs="黑体"/>
          <w:b/>
          <w:bCs/>
          <w:color w:val="000000"/>
          <w:spacing w:val="0"/>
          <w:w w:val="100"/>
          <w:position w:val="0"/>
          <w:sz w:val="28"/>
          <w:szCs w:val="28"/>
          <w:lang w:val="en-US" w:eastAsia="zh-CN"/>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b/>
          <w:bCs/>
          <w:color w:val="000000"/>
          <w:spacing w:val="0"/>
          <w:w w:val="100"/>
          <w:position w:val="0"/>
          <w:sz w:val="28"/>
          <w:szCs w:val="28"/>
        </w:rPr>
        <w:t>第十</w:t>
      </w:r>
      <w:r>
        <w:rPr>
          <w:rFonts w:hint="eastAsia" w:ascii="仿宋" w:hAnsi="仿宋" w:eastAsia="仿宋" w:cs="仿宋"/>
          <w:b/>
          <w:bCs/>
          <w:color w:val="000000"/>
          <w:spacing w:val="0"/>
          <w:w w:val="100"/>
          <w:position w:val="0"/>
          <w:sz w:val="28"/>
          <w:szCs w:val="28"/>
          <w:lang w:val="en-US" w:eastAsia="zh-CN"/>
        </w:rPr>
        <w:t>三</w:t>
      </w:r>
      <w:r>
        <w:rPr>
          <w:rFonts w:hint="eastAsia" w:ascii="仿宋" w:hAnsi="仿宋" w:eastAsia="仿宋" w:cs="仿宋"/>
          <w:b/>
          <w:bCs/>
          <w:color w:val="000000"/>
          <w:spacing w:val="0"/>
          <w:w w:val="100"/>
          <w:position w:val="0"/>
          <w:sz w:val="28"/>
          <w:szCs w:val="28"/>
        </w:rPr>
        <w:t>条</w:t>
      </w:r>
      <w:r>
        <w:rPr>
          <w:rFonts w:hint="eastAsia" w:ascii="仿宋" w:hAnsi="仿宋" w:eastAsia="仿宋" w:cs="仿宋"/>
          <w:color w:val="000000"/>
          <w:spacing w:val="0"/>
          <w:w w:val="100"/>
          <w:position w:val="0"/>
          <w:sz w:val="28"/>
          <w:szCs w:val="28"/>
        </w:rPr>
        <w:t xml:space="preserve"> </w:t>
      </w:r>
      <w:r>
        <w:rPr>
          <w:rFonts w:hint="eastAsia" w:ascii="仿宋" w:hAnsi="仿宋" w:eastAsia="仿宋" w:cs="仿宋"/>
          <w:color w:val="000000"/>
          <w:spacing w:val="0"/>
          <w:w w:val="100"/>
          <w:position w:val="0"/>
          <w:sz w:val="28"/>
          <w:szCs w:val="28"/>
          <w:lang w:val="en-US" w:eastAsia="zh-CN"/>
        </w:rPr>
        <w:t>专家和特约专家</w:t>
      </w:r>
      <w:r>
        <w:rPr>
          <w:rFonts w:hint="eastAsia" w:ascii="仿宋" w:hAnsi="仿宋" w:eastAsia="仿宋" w:cs="仿宋"/>
          <w:color w:val="000000"/>
          <w:spacing w:val="0"/>
          <w:w w:val="100"/>
          <w:position w:val="0"/>
          <w:sz w:val="28"/>
          <w:szCs w:val="28"/>
        </w:rPr>
        <w:t>享有下列权利：</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rPr>
        <w:t>（一)可免费参与</w:t>
      </w:r>
      <w:r>
        <w:rPr>
          <w:rFonts w:hint="eastAsia" w:ascii="仿宋" w:hAnsi="仿宋" w:eastAsia="仿宋" w:cs="仿宋"/>
          <w:color w:val="000000"/>
          <w:spacing w:val="0"/>
          <w:w w:val="100"/>
          <w:position w:val="0"/>
          <w:sz w:val="28"/>
          <w:szCs w:val="28"/>
          <w:lang w:val="en-US" w:eastAsia="zh-CN"/>
        </w:rPr>
        <w:t>中机维协教育分会</w:t>
      </w:r>
      <w:r>
        <w:rPr>
          <w:rFonts w:hint="eastAsia" w:ascii="仿宋" w:hAnsi="仿宋" w:eastAsia="仿宋" w:cs="仿宋"/>
          <w:color w:val="000000"/>
          <w:spacing w:val="0"/>
          <w:w w:val="100"/>
          <w:position w:val="0"/>
          <w:sz w:val="28"/>
          <w:szCs w:val="28"/>
        </w:rPr>
        <w:t>举办的各项活动并获得相关信息、资料或待遇；</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rPr>
        <w:t>（二)在参与决策咨询过程中充分发表个人意见，并可保留个人意见和建议；</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rPr>
        <w:t>（三）独立从事所承担的咨询课题或研究工作，工作过程和结果不受任何单位、个人影响；</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rPr>
        <w:t>（四）向</w:t>
      </w:r>
      <w:r>
        <w:rPr>
          <w:rFonts w:hint="eastAsia" w:ascii="仿宋" w:hAnsi="仿宋" w:eastAsia="仿宋" w:cs="仿宋"/>
          <w:color w:val="000000"/>
          <w:spacing w:val="0"/>
          <w:w w:val="100"/>
          <w:position w:val="0"/>
          <w:sz w:val="28"/>
          <w:szCs w:val="28"/>
          <w:lang w:val="en-US" w:eastAsia="zh-CN"/>
        </w:rPr>
        <w:t>教育分会</w:t>
      </w:r>
      <w:r>
        <w:rPr>
          <w:rFonts w:hint="eastAsia" w:ascii="仿宋" w:hAnsi="仿宋" w:eastAsia="仿宋" w:cs="仿宋"/>
          <w:color w:val="000000"/>
          <w:spacing w:val="0"/>
          <w:w w:val="100"/>
          <w:position w:val="0"/>
          <w:sz w:val="28"/>
          <w:szCs w:val="28"/>
        </w:rPr>
        <w:t>专家委员会提出工作意见和建议；</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rPr>
        <w:t>（五）接受协会</w:t>
      </w:r>
      <w:r>
        <w:rPr>
          <w:rFonts w:hint="eastAsia" w:ascii="仿宋" w:hAnsi="仿宋" w:eastAsia="仿宋" w:cs="仿宋"/>
          <w:color w:val="000000"/>
          <w:spacing w:val="0"/>
          <w:w w:val="100"/>
          <w:position w:val="0"/>
          <w:sz w:val="28"/>
          <w:szCs w:val="28"/>
          <w:lang w:val="en-US" w:eastAsia="zh-CN"/>
        </w:rPr>
        <w:t>或教育分会</w:t>
      </w:r>
      <w:r>
        <w:rPr>
          <w:rFonts w:hint="eastAsia" w:ascii="仿宋" w:hAnsi="仿宋" w:eastAsia="仿宋" w:cs="仿宋"/>
          <w:color w:val="000000"/>
          <w:spacing w:val="0"/>
          <w:w w:val="100"/>
          <w:position w:val="0"/>
          <w:sz w:val="28"/>
          <w:szCs w:val="28"/>
        </w:rPr>
        <w:t>的聘请，担任项目评审专家组成员；</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rPr>
        <w:t>（六）接受参加咨询评审活动的劳务报酬；</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rPr>
        <w:t>（七）可自愿退出</w:t>
      </w:r>
      <w:r>
        <w:rPr>
          <w:rFonts w:hint="eastAsia" w:ascii="仿宋" w:hAnsi="仿宋" w:eastAsia="仿宋" w:cs="仿宋"/>
          <w:color w:val="000000"/>
          <w:spacing w:val="0"/>
          <w:w w:val="100"/>
          <w:position w:val="0"/>
          <w:sz w:val="28"/>
          <w:szCs w:val="28"/>
          <w:lang w:val="en-US" w:eastAsia="zh-CN"/>
        </w:rPr>
        <w:t>教育分会</w:t>
      </w:r>
      <w:r>
        <w:rPr>
          <w:rFonts w:hint="eastAsia" w:ascii="仿宋" w:hAnsi="仿宋" w:eastAsia="仿宋" w:cs="仿宋"/>
          <w:color w:val="000000"/>
          <w:spacing w:val="0"/>
          <w:w w:val="100"/>
          <w:position w:val="0"/>
          <w:sz w:val="28"/>
          <w:szCs w:val="28"/>
        </w:rPr>
        <w:t>专家委员会。</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b/>
          <w:bCs/>
          <w:color w:val="000000"/>
          <w:spacing w:val="0"/>
          <w:w w:val="100"/>
          <w:position w:val="0"/>
          <w:sz w:val="28"/>
          <w:szCs w:val="28"/>
        </w:rPr>
        <w:t>第十二条</w:t>
      </w:r>
      <w:r>
        <w:rPr>
          <w:rFonts w:hint="eastAsia" w:ascii="仿宋" w:hAnsi="仿宋" w:eastAsia="仿宋" w:cs="仿宋"/>
          <w:color w:val="000000"/>
          <w:spacing w:val="0"/>
          <w:w w:val="100"/>
          <w:position w:val="0"/>
          <w:sz w:val="28"/>
          <w:szCs w:val="28"/>
        </w:rPr>
        <w:t xml:space="preserve"> </w:t>
      </w:r>
      <w:r>
        <w:rPr>
          <w:rFonts w:hint="eastAsia" w:ascii="仿宋" w:hAnsi="仿宋" w:eastAsia="仿宋" w:cs="仿宋"/>
          <w:color w:val="000000"/>
          <w:spacing w:val="0"/>
          <w:w w:val="100"/>
          <w:position w:val="0"/>
          <w:sz w:val="28"/>
          <w:szCs w:val="28"/>
          <w:lang w:val="en-US" w:eastAsia="zh-CN"/>
        </w:rPr>
        <w:t>专家和特约专家</w:t>
      </w:r>
      <w:r>
        <w:rPr>
          <w:rFonts w:hint="eastAsia" w:ascii="仿宋" w:hAnsi="仿宋" w:eastAsia="仿宋" w:cs="仿宋"/>
          <w:color w:val="000000"/>
          <w:spacing w:val="0"/>
          <w:w w:val="100"/>
          <w:position w:val="0"/>
          <w:sz w:val="28"/>
          <w:szCs w:val="28"/>
        </w:rPr>
        <w:t>承担下列义务：</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rPr>
        <w:t>（一）遵守有关法律法规和</w:t>
      </w:r>
      <w:r>
        <w:rPr>
          <w:rFonts w:hint="eastAsia" w:ascii="仿宋" w:hAnsi="仿宋" w:eastAsia="仿宋" w:cs="仿宋"/>
          <w:color w:val="000000"/>
          <w:spacing w:val="0"/>
          <w:w w:val="100"/>
          <w:position w:val="0"/>
          <w:sz w:val="28"/>
          <w:szCs w:val="28"/>
          <w:lang w:val="en-US" w:eastAsia="zh-CN"/>
        </w:rPr>
        <w:t>教育分会</w:t>
      </w:r>
      <w:r>
        <w:rPr>
          <w:rFonts w:hint="eastAsia" w:ascii="仿宋" w:hAnsi="仿宋" w:eastAsia="仿宋" w:cs="仿宋"/>
          <w:color w:val="000000"/>
          <w:spacing w:val="0"/>
          <w:w w:val="100"/>
          <w:position w:val="0"/>
          <w:sz w:val="28"/>
          <w:szCs w:val="28"/>
        </w:rPr>
        <w:t>专家委员会管理办法及自律守则；</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rPr>
        <w:t>（二）积极参加协会</w:t>
      </w:r>
      <w:r>
        <w:rPr>
          <w:rFonts w:hint="eastAsia" w:ascii="仿宋" w:hAnsi="仿宋" w:eastAsia="仿宋" w:cs="仿宋"/>
          <w:color w:val="000000"/>
          <w:spacing w:val="0"/>
          <w:w w:val="100"/>
          <w:position w:val="0"/>
          <w:sz w:val="28"/>
          <w:szCs w:val="28"/>
          <w:lang w:val="en-US" w:eastAsia="zh-CN"/>
        </w:rPr>
        <w:t>和教育分会</w:t>
      </w:r>
      <w:r>
        <w:rPr>
          <w:rFonts w:hint="eastAsia" w:ascii="仿宋" w:hAnsi="仿宋" w:eastAsia="仿宋" w:cs="仿宋"/>
          <w:color w:val="000000"/>
          <w:spacing w:val="0"/>
          <w:w w:val="100"/>
          <w:position w:val="0"/>
          <w:sz w:val="28"/>
          <w:szCs w:val="28"/>
        </w:rPr>
        <w:t>组织的产学研对接、成果转化、咨询培训等各类政府和企业服务活动；</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rPr>
        <w:t>（三）向</w:t>
      </w:r>
      <w:r>
        <w:rPr>
          <w:rFonts w:hint="eastAsia" w:ascii="仿宋" w:hAnsi="仿宋" w:eastAsia="仿宋" w:cs="仿宋"/>
          <w:color w:val="000000"/>
          <w:spacing w:val="0"/>
          <w:w w:val="100"/>
          <w:position w:val="0"/>
          <w:sz w:val="28"/>
          <w:szCs w:val="28"/>
          <w:lang w:val="en-US" w:eastAsia="zh-CN"/>
        </w:rPr>
        <w:t>教育分会</w:t>
      </w:r>
      <w:r>
        <w:rPr>
          <w:rFonts w:hint="eastAsia" w:ascii="仿宋" w:hAnsi="仿宋" w:eastAsia="仿宋" w:cs="仿宋"/>
          <w:color w:val="000000"/>
          <w:spacing w:val="0"/>
          <w:w w:val="100"/>
          <w:position w:val="0"/>
          <w:sz w:val="28"/>
          <w:szCs w:val="28"/>
        </w:rPr>
        <w:t>专家委员会提供相关科技信息，提出研究、开发、推广、应用先进技术的建议；</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rPr>
        <w:t>（四) 对承担的咨询任务，应当认真负责，按时完成；</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rPr>
        <w:t>（五）在咨询工作中，应当从全局出发，坚持真理，尊重科学，秉公办事；</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rPr>
        <w:t>（六）对咨询工作中涉及到的问题和资料，应当保密，未经有关部门同意，不得擅自对外泄露。</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center"/>
        <w:textAlignment w:val="auto"/>
        <w:rPr>
          <w:rFonts w:hint="eastAsia" w:ascii="黑体" w:hAnsi="黑体" w:eastAsia="黑体" w:cs="黑体"/>
          <w:b/>
          <w:bCs/>
          <w:color w:val="000000"/>
          <w:spacing w:val="0"/>
          <w:w w:val="100"/>
          <w:position w:val="0"/>
          <w:sz w:val="28"/>
          <w:szCs w:val="28"/>
          <w:lang w:val="en-US" w:eastAsia="zh-CN"/>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center"/>
        <w:textAlignment w:val="auto"/>
        <w:rPr>
          <w:rFonts w:hint="eastAsia" w:ascii="仿宋" w:hAnsi="仿宋" w:eastAsia="仿宋" w:cs="仿宋"/>
          <w:color w:val="000000"/>
          <w:spacing w:val="0"/>
          <w:w w:val="100"/>
          <w:position w:val="0"/>
          <w:sz w:val="28"/>
          <w:szCs w:val="28"/>
        </w:rPr>
      </w:pPr>
      <w:r>
        <w:rPr>
          <w:rFonts w:hint="eastAsia" w:ascii="黑体" w:hAnsi="黑体" w:eastAsia="黑体" w:cs="黑体"/>
          <w:b/>
          <w:bCs/>
          <w:color w:val="000000"/>
          <w:spacing w:val="0"/>
          <w:w w:val="100"/>
          <w:position w:val="0"/>
          <w:sz w:val="28"/>
          <w:szCs w:val="28"/>
          <w:lang w:val="en-US" w:eastAsia="zh-CN"/>
        </w:rPr>
        <w:t>第七章  其他要求</w:t>
      </w:r>
    </w:p>
    <w:p>
      <w:pPr>
        <w:ind w:firstLine="281" w:firstLineChars="100"/>
        <w:rPr>
          <w:rFonts w:hint="eastAsia" w:ascii="仿宋" w:hAnsi="仿宋" w:eastAsia="仿宋" w:cs="仿宋"/>
          <w:sz w:val="28"/>
          <w:szCs w:val="28"/>
        </w:rPr>
      </w:pPr>
      <w:r>
        <w:rPr>
          <w:rFonts w:hint="eastAsia" w:ascii="仿宋" w:hAnsi="仿宋" w:eastAsia="仿宋" w:cs="仿宋"/>
          <w:b/>
          <w:bCs/>
          <w:sz w:val="28"/>
          <w:szCs w:val="28"/>
        </w:rPr>
        <w:t>第十三条</w:t>
      </w:r>
      <w:r>
        <w:rPr>
          <w:rFonts w:hint="eastAsia" w:ascii="仿宋" w:hAnsi="仿宋" w:eastAsia="仿宋" w:cs="仿宋"/>
          <w:sz w:val="28"/>
          <w:szCs w:val="28"/>
        </w:rPr>
        <w:t xml:space="preserve"> 未经</w:t>
      </w:r>
      <w:r>
        <w:rPr>
          <w:rFonts w:hint="eastAsia" w:ascii="仿宋" w:hAnsi="仿宋" w:eastAsia="仿宋" w:cs="仿宋"/>
          <w:sz w:val="28"/>
          <w:szCs w:val="28"/>
          <w:lang w:val="en-US" w:eastAsia="zh-CN"/>
        </w:rPr>
        <w:t>教育分会</w:t>
      </w:r>
      <w:r>
        <w:rPr>
          <w:rFonts w:hint="eastAsia" w:ascii="仿宋" w:hAnsi="仿宋" w:eastAsia="仿宋" w:cs="仿宋"/>
          <w:sz w:val="28"/>
          <w:szCs w:val="28"/>
        </w:rPr>
        <w:t>专家委员会同意，专家</w:t>
      </w:r>
      <w:r>
        <w:rPr>
          <w:rFonts w:hint="eastAsia" w:ascii="仿宋" w:hAnsi="仿宋" w:eastAsia="仿宋" w:cs="仿宋"/>
          <w:sz w:val="28"/>
          <w:szCs w:val="28"/>
          <w:lang w:val="en-US" w:eastAsia="zh-CN"/>
        </w:rPr>
        <w:t>和特约专家</w:t>
      </w:r>
      <w:r>
        <w:rPr>
          <w:rFonts w:hint="eastAsia" w:ascii="仿宋" w:hAnsi="仿宋" w:eastAsia="仿宋" w:cs="仿宋"/>
          <w:sz w:val="28"/>
          <w:szCs w:val="28"/>
        </w:rPr>
        <w:t>个人不得以</w:t>
      </w:r>
      <w:r>
        <w:rPr>
          <w:rFonts w:hint="eastAsia" w:ascii="仿宋" w:hAnsi="仿宋" w:eastAsia="仿宋" w:cs="仿宋"/>
          <w:sz w:val="28"/>
          <w:szCs w:val="28"/>
          <w:lang w:val="en-US" w:eastAsia="zh-CN"/>
        </w:rPr>
        <w:t>教育分会</w:t>
      </w:r>
      <w:r>
        <w:rPr>
          <w:rFonts w:hint="eastAsia" w:ascii="仿宋" w:hAnsi="仿宋" w:eastAsia="仿宋" w:cs="仿宋"/>
          <w:sz w:val="28"/>
          <w:szCs w:val="28"/>
        </w:rPr>
        <w:t>专家委员会的名义从事商业性活动。</w:t>
      </w:r>
    </w:p>
    <w:p>
      <w:pPr>
        <w:ind w:firstLine="281" w:firstLineChars="100"/>
        <w:rPr>
          <w:rFonts w:hint="eastAsia" w:ascii="仿宋" w:hAnsi="仿宋" w:eastAsia="仿宋" w:cs="仿宋"/>
          <w:sz w:val="28"/>
          <w:szCs w:val="28"/>
        </w:rPr>
      </w:pPr>
      <w:r>
        <w:rPr>
          <w:rFonts w:hint="eastAsia" w:ascii="仿宋" w:hAnsi="仿宋" w:eastAsia="仿宋" w:cs="仿宋"/>
          <w:b/>
          <w:bCs/>
          <w:sz w:val="28"/>
          <w:szCs w:val="28"/>
        </w:rPr>
        <w:t>第十四条</w:t>
      </w:r>
      <w:r>
        <w:rPr>
          <w:rFonts w:hint="eastAsia" w:ascii="仿宋" w:hAnsi="仿宋" w:eastAsia="仿宋" w:cs="仿宋"/>
          <w:sz w:val="28"/>
          <w:szCs w:val="28"/>
        </w:rPr>
        <w:t xml:space="preserve"> 如专家</w:t>
      </w:r>
      <w:r>
        <w:rPr>
          <w:rFonts w:hint="eastAsia" w:ascii="仿宋" w:hAnsi="仿宋" w:eastAsia="仿宋" w:cs="仿宋"/>
          <w:sz w:val="28"/>
          <w:szCs w:val="28"/>
          <w:lang w:val="en-US" w:eastAsia="zh-CN"/>
        </w:rPr>
        <w:t>和特约专家</w:t>
      </w:r>
      <w:r>
        <w:rPr>
          <w:rFonts w:hint="eastAsia" w:ascii="仿宋" w:hAnsi="仿宋" w:eastAsia="仿宋" w:cs="仿宋"/>
          <w:sz w:val="28"/>
          <w:szCs w:val="28"/>
        </w:rPr>
        <w:t>本人认为自己不适宜继续担任</w:t>
      </w:r>
      <w:r>
        <w:rPr>
          <w:rFonts w:hint="eastAsia" w:ascii="仿宋" w:hAnsi="仿宋" w:eastAsia="仿宋" w:cs="仿宋"/>
          <w:sz w:val="28"/>
          <w:szCs w:val="28"/>
          <w:lang w:val="en-US" w:eastAsia="zh-CN"/>
        </w:rPr>
        <w:t>专家</w:t>
      </w:r>
      <w:r>
        <w:rPr>
          <w:rFonts w:hint="eastAsia" w:ascii="仿宋" w:hAnsi="仿宋" w:eastAsia="仿宋" w:cs="仿宋"/>
          <w:sz w:val="28"/>
          <w:szCs w:val="28"/>
        </w:rPr>
        <w:t>委员</w:t>
      </w:r>
      <w:r>
        <w:rPr>
          <w:rFonts w:hint="eastAsia" w:ascii="仿宋" w:hAnsi="仿宋" w:eastAsia="仿宋" w:cs="仿宋"/>
          <w:sz w:val="28"/>
          <w:szCs w:val="28"/>
          <w:lang w:val="en-US" w:eastAsia="zh-CN"/>
        </w:rPr>
        <w:t>会成员</w:t>
      </w:r>
      <w:r>
        <w:rPr>
          <w:rFonts w:hint="eastAsia" w:ascii="仿宋" w:hAnsi="仿宋" w:eastAsia="仿宋" w:cs="仿宋"/>
          <w:sz w:val="28"/>
          <w:szCs w:val="28"/>
        </w:rPr>
        <w:t>，由专家</w:t>
      </w:r>
      <w:r>
        <w:rPr>
          <w:rFonts w:hint="eastAsia" w:ascii="仿宋" w:hAnsi="仿宋" w:eastAsia="仿宋" w:cs="仿宋"/>
          <w:sz w:val="28"/>
          <w:szCs w:val="28"/>
          <w:lang w:val="en-US" w:eastAsia="zh-CN"/>
        </w:rPr>
        <w:t>和特约专家</w:t>
      </w:r>
      <w:r>
        <w:rPr>
          <w:rFonts w:hint="eastAsia" w:ascii="仿宋" w:hAnsi="仿宋" w:eastAsia="仿宋" w:cs="仿宋"/>
          <w:sz w:val="28"/>
          <w:szCs w:val="28"/>
        </w:rPr>
        <w:t>本人向</w:t>
      </w:r>
      <w:r>
        <w:rPr>
          <w:rFonts w:hint="eastAsia" w:ascii="仿宋" w:hAnsi="仿宋" w:eastAsia="仿宋" w:cs="仿宋"/>
          <w:sz w:val="28"/>
          <w:szCs w:val="28"/>
          <w:lang w:val="en-US" w:eastAsia="zh-CN"/>
        </w:rPr>
        <w:t>教育分会</w:t>
      </w:r>
      <w:r>
        <w:rPr>
          <w:rFonts w:hint="eastAsia" w:ascii="仿宋" w:hAnsi="仿宋" w:eastAsia="仿宋" w:cs="仿宋"/>
          <w:sz w:val="28"/>
          <w:szCs w:val="28"/>
        </w:rPr>
        <w:t>专家委员会提出书面申请，报</w:t>
      </w:r>
      <w:r>
        <w:rPr>
          <w:rFonts w:hint="eastAsia" w:ascii="仿宋" w:hAnsi="仿宋" w:eastAsia="仿宋" w:cs="仿宋"/>
          <w:sz w:val="28"/>
          <w:szCs w:val="28"/>
          <w:lang w:val="en-US" w:eastAsia="zh-CN"/>
        </w:rPr>
        <w:t>教育分会</w:t>
      </w:r>
      <w:r>
        <w:rPr>
          <w:rFonts w:hint="eastAsia" w:ascii="仿宋" w:hAnsi="仿宋" w:eastAsia="仿宋" w:cs="仿宋"/>
          <w:sz w:val="28"/>
          <w:szCs w:val="28"/>
        </w:rPr>
        <w:t>专家委员会</w:t>
      </w:r>
      <w:r>
        <w:rPr>
          <w:rFonts w:hint="eastAsia" w:ascii="仿宋" w:hAnsi="仿宋" w:eastAsia="仿宋" w:cs="仿宋"/>
          <w:sz w:val="28"/>
          <w:szCs w:val="28"/>
          <w:lang w:val="en-US" w:eastAsia="zh-CN"/>
        </w:rPr>
        <w:t>主任</w:t>
      </w:r>
      <w:r>
        <w:rPr>
          <w:rFonts w:hint="eastAsia" w:ascii="仿宋" w:hAnsi="仿宋" w:eastAsia="仿宋" w:cs="仿宋"/>
          <w:sz w:val="28"/>
          <w:szCs w:val="28"/>
        </w:rPr>
        <w:t>批准同意</w:t>
      </w:r>
      <w:r>
        <w:rPr>
          <w:rFonts w:hint="eastAsia" w:ascii="仿宋" w:hAnsi="仿宋" w:eastAsia="仿宋" w:cs="仿宋"/>
          <w:sz w:val="28"/>
          <w:szCs w:val="28"/>
          <w:lang w:val="en-US" w:eastAsia="zh-CN"/>
        </w:rPr>
        <w:t>退出</w:t>
      </w:r>
      <w:r>
        <w:rPr>
          <w:rFonts w:hint="eastAsia" w:ascii="仿宋" w:hAnsi="仿宋" w:eastAsia="仿宋" w:cs="仿宋"/>
          <w:sz w:val="28"/>
          <w:szCs w:val="28"/>
        </w:rPr>
        <w:t>。</w:t>
      </w:r>
    </w:p>
    <w:p>
      <w:pPr>
        <w:ind w:firstLine="281" w:firstLineChars="100"/>
        <w:rPr>
          <w:rFonts w:hint="eastAsia" w:ascii="仿宋" w:hAnsi="仿宋" w:eastAsia="仿宋" w:cs="仿宋"/>
          <w:sz w:val="28"/>
          <w:szCs w:val="28"/>
        </w:rPr>
      </w:pPr>
      <w:r>
        <w:rPr>
          <w:rFonts w:hint="eastAsia" w:ascii="仿宋" w:hAnsi="仿宋" w:eastAsia="仿宋" w:cs="仿宋"/>
          <w:b/>
          <w:bCs/>
          <w:sz w:val="28"/>
          <w:szCs w:val="28"/>
        </w:rPr>
        <w:t>第十五条</w:t>
      </w:r>
      <w:r>
        <w:rPr>
          <w:rFonts w:hint="eastAsia" w:ascii="仿宋" w:hAnsi="仿宋" w:eastAsia="仿宋" w:cs="仿宋"/>
          <w:sz w:val="28"/>
          <w:szCs w:val="28"/>
        </w:rPr>
        <w:t xml:space="preserve"> 对违反法律法规和本办法的</w:t>
      </w:r>
      <w:r>
        <w:rPr>
          <w:rFonts w:hint="eastAsia" w:ascii="仿宋" w:hAnsi="仿宋" w:eastAsia="仿宋" w:cs="仿宋"/>
          <w:sz w:val="28"/>
          <w:szCs w:val="28"/>
          <w:lang w:val="en-US" w:eastAsia="zh-CN"/>
        </w:rPr>
        <w:t>专家和特约专家</w:t>
      </w:r>
      <w:r>
        <w:rPr>
          <w:rFonts w:hint="eastAsia" w:ascii="仿宋" w:hAnsi="仿宋" w:eastAsia="仿宋" w:cs="仿宋"/>
          <w:sz w:val="28"/>
          <w:szCs w:val="28"/>
        </w:rPr>
        <w:t>，</w:t>
      </w:r>
      <w:r>
        <w:rPr>
          <w:rFonts w:hint="eastAsia" w:ascii="仿宋" w:hAnsi="仿宋" w:eastAsia="仿宋" w:cs="仿宋"/>
          <w:sz w:val="28"/>
          <w:szCs w:val="28"/>
          <w:lang w:val="en-US" w:eastAsia="zh-CN"/>
        </w:rPr>
        <w:t>教育分会</w:t>
      </w:r>
      <w:r>
        <w:rPr>
          <w:rFonts w:hint="eastAsia" w:ascii="仿宋" w:hAnsi="仿宋" w:eastAsia="仿宋" w:cs="仿宋"/>
          <w:sz w:val="28"/>
          <w:szCs w:val="28"/>
        </w:rPr>
        <w:t>将取消其</w:t>
      </w:r>
      <w:r>
        <w:rPr>
          <w:rFonts w:hint="eastAsia" w:ascii="仿宋" w:hAnsi="仿宋" w:eastAsia="仿宋" w:cs="仿宋"/>
          <w:sz w:val="28"/>
          <w:szCs w:val="28"/>
          <w:lang w:val="en-US" w:eastAsia="zh-CN"/>
        </w:rPr>
        <w:t>教育分会专家</w:t>
      </w:r>
      <w:r>
        <w:rPr>
          <w:rFonts w:hint="eastAsia" w:ascii="仿宋" w:hAnsi="仿宋" w:eastAsia="仿宋" w:cs="仿宋"/>
          <w:sz w:val="28"/>
          <w:szCs w:val="28"/>
        </w:rPr>
        <w:t>委员会</w:t>
      </w:r>
      <w:r>
        <w:rPr>
          <w:rFonts w:hint="eastAsia" w:ascii="仿宋" w:hAnsi="仿宋" w:eastAsia="仿宋" w:cs="仿宋"/>
          <w:sz w:val="28"/>
          <w:szCs w:val="28"/>
          <w:lang w:val="en-US" w:eastAsia="zh-CN"/>
        </w:rPr>
        <w:t>专家或特约专家</w:t>
      </w:r>
      <w:r>
        <w:rPr>
          <w:rFonts w:hint="eastAsia" w:ascii="仿宋" w:hAnsi="仿宋" w:eastAsia="仿宋" w:cs="仿宋"/>
          <w:sz w:val="28"/>
          <w:szCs w:val="28"/>
        </w:rPr>
        <w:t>成员资格。</w:t>
      </w:r>
    </w:p>
    <w:p>
      <w:pPr>
        <w:ind w:firstLine="281" w:firstLineChars="100"/>
        <w:rPr>
          <w:rFonts w:hint="eastAsia" w:ascii="仿宋" w:hAnsi="仿宋" w:eastAsia="仿宋" w:cs="仿宋"/>
          <w:sz w:val="28"/>
          <w:szCs w:val="28"/>
        </w:rPr>
      </w:pPr>
      <w:r>
        <w:rPr>
          <w:rFonts w:hint="eastAsia" w:ascii="仿宋" w:hAnsi="仿宋" w:eastAsia="仿宋" w:cs="仿宋"/>
          <w:b/>
          <w:bCs/>
          <w:sz w:val="28"/>
          <w:szCs w:val="28"/>
        </w:rPr>
        <w:t>第十</w:t>
      </w: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条</w:t>
      </w:r>
      <w:r>
        <w:rPr>
          <w:rFonts w:hint="eastAsia" w:ascii="仿宋" w:hAnsi="仿宋" w:eastAsia="仿宋" w:cs="仿宋"/>
          <w:sz w:val="28"/>
          <w:szCs w:val="28"/>
        </w:rPr>
        <w:t xml:space="preserve"> 制定</w:t>
      </w:r>
      <w:r>
        <w:rPr>
          <w:rFonts w:hint="eastAsia" w:ascii="仿宋" w:hAnsi="仿宋" w:eastAsia="仿宋" w:cs="仿宋"/>
          <w:sz w:val="28"/>
          <w:szCs w:val="28"/>
          <w:lang w:val="en-US" w:eastAsia="zh-CN"/>
        </w:rPr>
        <w:t>教育分会</w:t>
      </w:r>
      <w:r>
        <w:rPr>
          <w:rFonts w:hint="eastAsia" w:ascii="仿宋" w:hAnsi="仿宋" w:eastAsia="仿宋" w:cs="仿宋"/>
          <w:sz w:val="28"/>
          <w:szCs w:val="28"/>
        </w:rPr>
        <w:t>年度专家</w:t>
      </w:r>
      <w:r>
        <w:rPr>
          <w:rFonts w:hint="eastAsia" w:ascii="仿宋" w:hAnsi="仿宋" w:eastAsia="仿宋" w:cs="仿宋"/>
          <w:sz w:val="28"/>
          <w:szCs w:val="28"/>
          <w:lang w:val="en-US" w:eastAsia="zh-CN"/>
        </w:rPr>
        <w:t>和特约专家</w:t>
      </w:r>
      <w:r>
        <w:rPr>
          <w:rFonts w:hint="eastAsia" w:ascii="仿宋" w:hAnsi="仿宋" w:eastAsia="仿宋" w:cs="仿宋"/>
          <w:sz w:val="28"/>
          <w:szCs w:val="28"/>
        </w:rPr>
        <w:t>培训计划，对专家</w:t>
      </w:r>
      <w:r>
        <w:rPr>
          <w:rFonts w:hint="eastAsia" w:ascii="仿宋" w:hAnsi="仿宋" w:eastAsia="仿宋" w:cs="仿宋"/>
          <w:sz w:val="28"/>
          <w:szCs w:val="28"/>
          <w:lang w:val="en-US" w:eastAsia="zh-CN"/>
        </w:rPr>
        <w:t>和特约专家</w:t>
      </w:r>
      <w:r>
        <w:rPr>
          <w:rFonts w:hint="eastAsia" w:ascii="仿宋" w:hAnsi="仿宋" w:eastAsia="仿宋" w:cs="仿宋"/>
          <w:sz w:val="28"/>
          <w:szCs w:val="28"/>
        </w:rPr>
        <w:t>进行必要的业务流程培训。</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281" w:firstLineChars="100"/>
        <w:jc w:val="both"/>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b/>
          <w:bCs/>
          <w:color w:val="000000"/>
          <w:spacing w:val="0"/>
          <w:w w:val="100"/>
          <w:position w:val="0"/>
          <w:sz w:val="28"/>
          <w:szCs w:val="28"/>
        </w:rPr>
        <w:t>第</w:t>
      </w:r>
      <w:r>
        <w:rPr>
          <w:rFonts w:hint="eastAsia" w:ascii="仿宋" w:hAnsi="仿宋" w:eastAsia="仿宋" w:cs="仿宋"/>
          <w:b/>
          <w:bCs/>
          <w:color w:val="000000"/>
          <w:spacing w:val="0"/>
          <w:w w:val="100"/>
          <w:position w:val="0"/>
          <w:sz w:val="28"/>
          <w:szCs w:val="28"/>
          <w:lang w:val="en-US" w:eastAsia="zh-CN"/>
        </w:rPr>
        <w:t>十七</w:t>
      </w:r>
      <w:r>
        <w:rPr>
          <w:rFonts w:hint="eastAsia" w:ascii="仿宋" w:hAnsi="仿宋" w:eastAsia="仿宋" w:cs="仿宋"/>
          <w:b/>
          <w:bCs/>
          <w:color w:val="000000"/>
          <w:spacing w:val="0"/>
          <w:w w:val="100"/>
          <w:position w:val="0"/>
          <w:sz w:val="28"/>
          <w:szCs w:val="28"/>
        </w:rPr>
        <w:t>条</w:t>
      </w:r>
      <w:r>
        <w:rPr>
          <w:rFonts w:hint="eastAsia" w:ascii="仿宋" w:hAnsi="仿宋" w:eastAsia="仿宋" w:cs="仿宋"/>
          <w:color w:val="000000"/>
          <w:spacing w:val="0"/>
          <w:w w:val="100"/>
          <w:position w:val="0"/>
          <w:sz w:val="28"/>
          <w:szCs w:val="28"/>
        </w:rPr>
        <w:t xml:space="preserve"> 本办法</w:t>
      </w:r>
      <w:r>
        <w:rPr>
          <w:rFonts w:hint="eastAsia" w:ascii="仿宋" w:hAnsi="仿宋" w:eastAsia="仿宋" w:cs="仿宋"/>
          <w:color w:val="000000"/>
          <w:spacing w:val="0"/>
          <w:w w:val="100"/>
          <w:position w:val="0"/>
          <w:sz w:val="28"/>
          <w:szCs w:val="28"/>
          <w:lang w:val="en-US" w:eastAsia="zh-CN"/>
        </w:rPr>
        <w:t>为试行稿。</w:t>
      </w:r>
      <w:r>
        <w:rPr>
          <w:rFonts w:hint="eastAsia" w:ascii="仿宋" w:hAnsi="仿宋" w:eastAsia="仿宋" w:cs="仿宋"/>
          <w:color w:val="000000"/>
          <w:spacing w:val="0"/>
          <w:w w:val="100"/>
          <w:position w:val="0"/>
          <w:sz w:val="28"/>
          <w:szCs w:val="28"/>
        </w:rPr>
        <w:t>由</w:t>
      </w:r>
      <w:r>
        <w:rPr>
          <w:rFonts w:hint="eastAsia" w:ascii="仿宋" w:hAnsi="仿宋" w:eastAsia="仿宋" w:cs="仿宋"/>
          <w:color w:val="000000"/>
          <w:spacing w:val="0"/>
          <w:w w:val="100"/>
          <w:position w:val="0"/>
          <w:sz w:val="28"/>
          <w:szCs w:val="28"/>
          <w:lang w:val="en-US" w:eastAsia="zh-CN"/>
        </w:rPr>
        <w:t>中机维协教育分会</w:t>
      </w:r>
      <w:r>
        <w:rPr>
          <w:rFonts w:hint="eastAsia" w:ascii="仿宋" w:hAnsi="仿宋" w:eastAsia="仿宋" w:cs="仿宋"/>
          <w:color w:val="000000"/>
          <w:spacing w:val="0"/>
          <w:w w:val="100"/>
          <w:position w:val="0"/>
          <w:sz w:val="28"/>
          <w:szCs w:val="28"/>
        </w:rPr>
        <w:t>秘书处负责解释。</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jc w:val="both"/>
        <w:textAlignment w:val="auto"/>
        <w:rPr>
          <w:rFonts w:hint="eastAsia" w:ascii="仿宋" w:hAnsi="仿宋" w:eastAsia="仿宋" w:cs="仿宋"/>
          <w:color w:val="000000"/>
          <w:spacing w:val="0"/>
          <w:w w:val="100"/>
          <w:position w:val="0"/>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eastAsia="zh-CN"/>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lang w:val="en-US" w:eastAsia="zh-CN"/>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p>
    <w:p>
      <w:pPr>
        <w:shd w:val="clear" w:color="auto" w:fill="auto"/>
        <w:ind w:firstLine="281" w:firstLineChars="100"/>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附件一：中机维协教育分会专家（特约专家）申请登记表</w:t>
      </w:r>
    </w:p>
    <w:p>
      <w:pPr>
        <w:shd w:val="clear" w:color="auto" w:fill="auto"/>
        <w:ind w:firstLine="280" w:firstLineChars="100"/>
        <w:rPr>
          <w:rFonts w:hint="eastAsia"/>
          <w:vertAlign w:val="baseline"/>
          <w:lang w:val="en-US" w:eastAsia="zh-CN"/>
        </w:rPr>
      </w:pPr>
      <w:r>
        <w:rPr>
          <w:rFonts w:hint="eastAsia" w:ascii="仿宋" w:hAnsi="仿宋" w:eastAsia="仿宋" w:cs="仿宋"/>
          <w:sz w:val="28"/>
          <w:szCs w:val="28"/>
          <w:lang w:val="en-US" w:eastAsia="zh-CN"/>
        </w:rPr>
        <w:t>推荐单位名称：</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1995"/>
        <w:gridCol w:w="846"/>
        <w:gridCol w:w="138"/>
        <w:gridCol w:w="1244"/>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8" w:type="pct"/>
            <w:noWrap w:val="0"/>
            <w:vAlign w:val="top"/>
          </w:tcPr>
          <w:p>
            <w:pPr>
              <w:spacing w:line="72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姓名</w:t>
            </w:r>
          </w:p>
        </w:tc>
        <w:tc>
          <w:tcPr>
            <w:tcW w:w="1058" w:type="pct"/>
            <w:noWrap w:val="0"/>
            <w:vAlign w:val="top"/>
          </w:tcPr>
          <w:p>
            <w:pPr>
              <w:spacing w:line="720" w:lineRule="auto"/>
              <w:jc w:val="center"/>
              <w:rPr>
                <w:rFonts w:hint="eastAsia" w:ascii="仿宋" w:hAnsi="仿宋" w:eastAsia="仿宋" w:cs="仿宋"/>
                <w:vertAlign w:val="baseline"/>
                <w:lang w:eastAsia="zh-CN"/>
              </w:rPr>
            </w:pPr>
          </w:p>
        </w:tc>
        <w:tc>
          <w:tcPr>
            <w:tcW w:w="449" w:type="pct"/>
            <w:noWrap w:val="0"/>
            <w:vAlign w:val="top"/>
          </w:tcPr>
          <w:p>
            <w:pPr>
              <w:spacing w:line="720" w:lineRule="auto"/>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性别</w:t>
            </w:r>
          </w:p>
        </w:tc>
        <w:tc>
          <w:tcPr>
            <w:tcW w:w="732" w:type="pct"/>
            <w:gridSpan w:val="2"/>
            <w:noWrap w:val="0"/>
            <w:vAlign w:val="top"/>
          </w:tcPr>
          <w:p>
            <w:pPr>
              <w:spacing w:line="720" w:lineRule="auto"/>
              <w:jc w:val="center"/>
              <w:rPr>
                <w:rFonts w:hint="eastAsia" w:ascii="仿宋" w:hAnsi="仿宋" w:eastAsia="仿宋" w:cs="仿宋"/>
                <w:vertAlign w:val="baseline"/>
                <w:lang w:eastAsia="zh-CN"/>
              </w:rPr>
            </w:pPr>
          </w:p>
        </w:tc>
        <w:tc>
          <w:tcPr>
            <w:tcW w:w="1841" w:type="pct"/>
            <w:vMerge w:val="restart"/>
            <w:noWrap w:val="0"/>
            <w:vAlign w:val="top"/>
          </w:tcPr>
          <w:p>
            <w:pPr>
              <w:spacing w:line="720" w:lineRule="auto"/>
              <w:jc w:val="center"/>
              <w:rPr>
                <w:rFonts w:hint="eastAsia" w:ascii="仿宋" w:hAnsi="仿宋" w:eastAsia="仿宋" w:cs="仿宋"/>
                <w:vertAlign w:val="baseline"/>
                <w:lang w:eastAsia="zh-CN"/>
              </w:rPr>
            </w:pPr>
          </w:p>
          <w:p>
            <w:pPr>
              <w:spacing w:line="240" w:lineRule="auto"/>
              <w:jc w:val="both"/>
              <w:rPr>
                <w:rFonts w:hint="eastAsia" w:ascii="仿宋" w:hAnsi="仿宋" w:eastAsia="仿宋" w:cs="仿宋"/>
                <w:vertAlign w:val="baseline"/>
                <w:lang w:eastAsia="zh-CN"/>
              </w:rPr>
            </w:pPr>
          </w:p>
          <w:p>
            <w:pPr>
              <w:spacing w:line="240" w:lineRule="auto"/>
              <w:jc w:val="center"/>
              <w:rPr>
                <w:rFonts w:hint="eastAsia" w:ascii="仿宋" w:hAnsi="仿宋" w:eastAsia="仿宋" w:cs="仿宋"/>
                <w:color w:val="BEBEBE"/>
                <w:sz w:val="28"/>
                <w:szCs w:val="28"/>
                <w:vertAlign w:val="baseline"/>
                <w:lang w:eastAsia="zh-CN"/>
              </w:rPr>
            </w:pPr>
            <w:r>
              <w:rPr>
                <w:rFonts w:hint="eastAsia" w:ascii="仿宋" w:hAnsi="仿宋" w:eastAsia="仿宋" w:cs="仿宋"/>
                <w:color w:val="BEBEBE"/>
                <w:sz w:val="28"/>
                <w:szCs w:val="28"/>
                <w:vertAlign w:val="baseline"/>
                <w:lang w:eastAsia="zh-CN"/>
              </w:rPr>
              <w:t>照片</w:t>
            </w:r>
          </w:p>
          <w:p>
            <w:pPr>
              <w:spacing w:line="240" w:lineRule="auto"/>
              <w:jc w:val="center"/>
              <w:rPr>
                <w:rFonts w:hint="eastAsia" w:ascii="仿宋" w:hAnsi="仿宋" w:eastAsia="仿宋" w:cs="仿宋"/>
                <w:color w:val="BEBEBE"/>
                <w:sz w:val="28"/>
                <w:szCs w:val="28"/>
                <w:vertAlign w:val="baseline"/>
                <w:lang w:eastAsia="zh-CN"/>
              </w:rPr>
            </w:pPr>
            <w:r>
              <w:rPr>
                <w:rFonts w:hint="eastAsia" w:ascii="仿宋" w:hAnsi="仿宋" w:eastAsia="仿宋" w:cs="仿宋"/>
                <w:color w:val="BEBEBE"/>
                <w:sz w:val="28"/>
                <w:szCs w:val="28"/>
                <w:vertAlign w:val="baseline"/>
                <w:lang w:val="en-US" w:eastAsia="zh-CN"/>
              </w:rPr>
              <w:t>1寸蓝底</w:t>
            </w:r>
          </w:p>
          <w:p>
            <w:pPr>
              <w:spacing w:line="240" w:lineRule="auto"/>
              <w:jc w:val="both"/>
              <w:rPr>
                <w:rFonts w:hint="eastAsia" w:ascii="仿宋" w:hAnsi="仿宋" w:eastAsia="仿宋" w:cs="仿宋"/>
                <w:color w:val="BEBEBE"/>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8" w:type="pct"/>
            <w:noWrap w:val="0"/>
            <w:vAlign w:val="top"/>
          </w:tcPr>
          <w:p>
            <w:pPr>
              <w:spacing w:line="72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专家类别</w:t>
            </w:r>
          </w:p>
        </w:tc>
        <w:tc>
          <w:tcPr>
            <w:tcW w:w="2240" w:type="pct"/>
            <w:gridSpan w:val="4"/>
            <w:noWrap w:val="0"/>
            <w:vAlign w:val="top"/>
          </w:tcPr>
          <w:p>
            <w:pPr>
              <w:spacing w:line="720" w:lineRule="auto"/>
              <w:jc w:val="center"/>
              <w:rPr>
                <w:rFonts w:hint="eastAsia" w:ascii="仿宋" w:hAnsi="仿宋" w:eastAsia="仿宋" w:cs="仿宋"/>
                <w:vertAlign w:val="baseline"/>
                <w:lang w:val="en-US" w:eastAsia="zh-CN"/>
              </w:rPr>
            </w:pPr>
            <w:r>
              <w:rPr>
                <w:rFonts w:hint="eastAsia" w:ascii="仿宋" w:hAnsi="仿宋" w:eastAsia="仿宋" w:cs="仿宋"/>
                <w:b/>
                <w:bCs/>
                <w:sz w:val="21"/>
              </w:rPr>
              <mc:AlternateContent>
                <mc:Choice Requires="wps">
                  <w:drawing>
                    <wp:anchor distT="0" distB="0" distL="114300" distR="114300" simplePos="0" relativeHeight="251659264" behindDoc="0" locked="0" layoutInCell="1" allowOverlap="1">
                      <wp:simplePos x="0" y="0"/>
                      <wp:positionH relativeFrom="column">
                        <wp:posOffset>426720</wp:posOffset>
                      </wp:positionH>
                      <wp:positionV relativeFrom="paragraph">
                        <wp:posOffset>224155</wp:posOffset>
                      </wp:positionV>
                      <wp:extent cx="155575" cy="155575"/>
                      <wp:effectExtent l="6350" t="6350" r="9525" b="9525"/>
                      <wp:wrapNone/>
                      <wp:docPr id="4" name="矩形 4"/>
                      <wp:cNvGraphicFramePr/>
                      <a:graphic xmlns:a="http://schemas.openxmlformats.org/drawingml/2006/main">
                        <a:graphicData uri="http://schemas.microsoft.com/office/word/2010/wordprocessingShape">
                          <wps:wsp>
                            <wps:cNvSpPr/>
                            <wps:spPr>
                              <a:xfrm>
                                <a:off x="0" y="0"/>
                                <a:ext cx="155575" cy="15557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33.6pt;margin-top:17.65pt;height:12.25pt;width:12.25pt;z-index:251659264;v-text-anchor:middle;mso-width-relative:page;mso-height-relative:page;" filled="f" stroked="t" coordsize="21600,21600" o:gfxdata="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mRIDXAAAABwEAAA8AAAAAAAAAAQAgAAAAIgAAAGRycy9kb3du&#10;cmV2LnhtbFBLAQIUABQAAAAIAIdO4kDqv7qMAAIAABAEAAAOAAAAAAAAAAEAIAAAACYBAABkcnMv&#10;ZTJvRG9jLnhtbFBLBQYAAAAABgAGAFkBAACYBQAAAAA=&#10;">
                      <v:fill on="f" focussize="0,0"/>
                      <v:stroke weight="1pt" color="#000000" joinstyle="round"/>
                      <v:imagedata o:title=""/>
                      <o:lock v:ext="edit" aspectratio="f"/>
                    </v:rect>
                  </w:pict>
                </mc:Fallback>
              </mc:AlternateContent>
            </w:r>
            <w:r>
              <w:rPr>
                <w:rFonts w:hint="eastAsia" w:ascii="仿宋" w:hAnsi="仿宋" w:eastAsia="仿宋" w:cs="仿宋"/>
                <w:b/>
                <w:bCs/>
                <w:sz w:val="21"/>
              </w:rPr>
              <mc:AlternateContent>
                <mc:Choice Requires="wps">
                  <w:drawing>
                    <wp:anchor distT="0" distB="0" distL="114300" distR="114300" simplePos="0" relativeHeight="251660288" behindDoc="0" locked="0" layoutInCell="1" allowOverlap="1">
                      <wp:simplePos x="0" y="0"/>
                      <wp:positionH relativeFrom="column">
                        <wp:posOffset>1134745</wp:posOffset>
                      </wp:positionH>
                      <wp:positionV relativeFrom="paragraph">
                        <wp:posOffset>214630</wp:posOffset>
                      </wp:positionV>
                      <wp:extent cx="155575" cy="155575"/>
                      <wp:effectExtent l="6350" t="6350" r="9525" b="9525"/>
                      <wp:wrapNone/>
                      <wp:docPr id="14" name="矩形 14"/>
                      <wp:cNvGraphicFramePr/>
                      <a:graphic xmlns:a="http://schemas.openxmlformats.org/drawingml/2006/main">
                        <a:graphicData uri="http://schemas.microsoft.com/office/word/2010/wordprocessingShape">
                          <wps:wsp>
                            <wps:cNvSpPr/>
                            <wps:spPr>
                              <a:xfrm>
                                <a:off x="0" y="0"/>
                                <a:ext cx="155575" cy="15557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89.35pt;margin-top:16.9pt;height:12.25pt;width:12.25pt;z-index:251660288;v-text-anchor:middle;mso-width-relative:page;mso-height-relative:page;" filled="f" stroked="t" coordsize="21600,21600" o:gfxdata="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6iOzz1wAAAAkBAAAPAAAAAAAAAAEAIAAAACIAAABkcnMvZG93&#10;bnJldi54bWxQSwECFAAUAAAACACHTuJAk3U/uwECAAASBAAADgAAAAAAAAABACAAAAAmAQAAZHJz&#10;L2Uyb0RvYy54bWxQSwUGAAAAAAYABgBZAQAAmQUAAAAA&#10;">
                      <v:fill on="f" focussize="0,0"/>
                      <v:stroke weight="1pt" color="#000000" joinstyle="round"/>
                      <v:imagedata o:title=""/>
                      <o:lock v:ext="edit" aspectratio="f"/>
                    </v:rect>
                  </w:pict>
                </mc:Fallback>
              </mc:AlternateContent>
            </w:r>
            <w:r>
              <w:rPr>
                <w:rFonts w:hint="eastAsia" w:ascii="仿宋" w:hAnsi="仿宋" w:eastAsia="仿宋" w:cs="仿宋"/>
                <w:b/>
                <w:bCs/>
                <w:sz w:val="21"/>
                <w:lang w:val="en-US" w:eastAsia="zh-CN"/>
              </w:rPr>
              <w:t>专家</w:t>
            </w:r>
            <w:r>
              <w:rPr>
                <w:rFonts w:hint="eastAsia" w:ascii="仿宋" w:hAnsi="仿宋" w:eastAsia="仿宋" w:cs="仿宋"/>
                <w:b/>
                <w:bCs/>
                <w:vertAlign w:val="baseline"/>
                <w:lang w:val="en-US" w:eastAsia="zh-CN"/>
              </w:rPr>
              <w:t xml:space="preserve">       特约专家</w:t>
            </w:r>
          </w:p>
        </w:tc>
        <w:tc>
          <w:tcPr>
            <w:tcW w:w="1841" w:type="pct"/>
            <w:vMerge w:val="continue"/>
            <w:noWrap w:val="0"/>
            <w:vAlign w:val="top"/>
          </w:tcPr>
          <w:p>
            <w:pPr>
              <w:spacing w:line="720" w:lineRule="auto"/>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8" w:type="pct"/>
            <w:noWrap w:val="0"/>
            <w:vAlign w:val="top"/>
          </w:tcPr>
          <w:p>
            <w:pPr>
              <w:spacing w:line="72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eastAsia="zh-CN"/>
              </w:rPr>
              <w:t>现任职务</w:t>
            </w:r>
          </w:p>
        </w:tc>
        <w:tc>
          <w:tcPr>
            <w:tcW w:w="2240" w:type="pct"/>
            <w:gridSpan w:val="4"/>
            <w:noWrap w:val="0"/>
            <w:vAlign w:val="top"/>
          </w:tcPr>
          <w:p>
            <w:pPr>
              <w:spacing w:line="720" w:lineRule="auto"/>
              <w:jc w:val="center"/>
              <w:rPr>
                <w:rFonts w:hint="eastAsia" w:ascii="仿宋" w:hAnsi="仿宋" w:eastAsia="仿宋" w:cs="仿宋"/>
                <w:vertAlign w:val="baseline"/>
                <w:lang w:eastAsia="zh-CN"/>
              </w:rPr>
            </w:pPr>
          </w:p>
        </w:tc>
        <w:tc>
          <w:tcPr>
            <w:tcW w:w="1841" w:type="pct"/>
            <w:vMerge w:val="continue"/>
            <w:noWrap w:val="0"/>
            <w:vAlign w:val="top"/>
          </w:tcPr>
          <w:p>
            <w:pPr>
              <w:spacing w:line="720" w:lineRule="auto"/>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8" w:type="pct"/>
            <w:noWrap w:val="0"/>
            <w:vAlign w:val="top"/>
          </w:tcPr>
          <w:p>
            <w:pPr>
              <w:spacing w:line="720" w:lineRule="auto"/>
              <w:jc w:val="center"/>
              <w:rPr>
                <w:rFonts w:hint="eastAsia" w:ascii="仿宋" w:hAnsi="仿宋" w:eastAsia="仿宋" w:cs="仿宋"/>
                <w:vertAlign w:val="baseline"/>
                <w:lang w:val="en-US" w:eastAsia="zh-CN"/>
              </w:rPr>
            </w:pPr>
            <w:r>
              <w:rPr>
                <w:rFonts w:hint="eastAsia" w:ascii="仿宋" w:hAnsi="仿宋" w:eastAsia="仿宋" w:cs="仿宋"/>
                <w:vertAlign w:val="baseline"/>
                <w:lang w:eastAsia="zh-CN"/>
              </w:rPr>
              <w:t>职称</w:t>
            </w:r>
          </w:p>
        </w:tc>
        <w:tc>
          <w:tcPr>
            <w:tcW w:w="2240" w:type="pct"/>
            <w:gridSpan w:val="4"/>
            <w:noWrap w:val="0"/>
            <w:vAlign w:val="top"/>
          </w:tcPr>
          <w:p>
            <w:pPr>
              <w:spacing w:line="720" w:lineRule="auto"/>
              <w:jc w:val="center"/>
              <w:rPr>
                <w:rFonts w:hint="eastAsia" w:ascii="仿宋" w:hAnsi="仿宋" w:eastAsia="仿宋" w:cs="仿宋"/>
                <w:vertAlign w:val="baseline"/>
                <w:lang w:eastAsia="zh-CN"/>
              </w:rPr>
            </w:pPr>
          </w:p>
        </w:tc>
        <w:tc>
          <w:tcPr>
            <w:tcW w:w="1841" w:type="pct"/>
            <w:vMerge w:val="continue"/>
            <w:noWrap w:val="0"/>
            <w:vAlign w:val="top"/>
          </w:tcPr>
          <w:p>
            <w:pPr>
              <w:spacing w:line="720" w:lineRule="auto"/>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8" w:type="pct"/>
            <w:noWrap w:val="0"/>
            <w:vAlign w:val="top"/>
          </w:tcPr>
          <w:p>
            <w:pPr>
              <w:spacing w:line="720" w:lineRule="auto"/>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手机号码</w:t>
            </w:r>
          </w:p>
        </w:tc>
        <w:tc>
          <w:tcPr>
            <w:tcW w:w="1580" w:type="pct"/>
            <w:gridSpan w:val="3"/>
            <w:noWrap w:val="0"/>
            <w:vAlign w:val="top"/>
          </w:tcPr>
          <w:p>
            <w:pPr>
              <w:spacing w:line="720" w:lineRule="auto"/>
              <w:jc w:val="center"/>
              <w:rPr>
                <w:rFonts w:hint="eastAsia" w:ascii="仿宋" w:hAnsi="仿宋" w:eastAsia="仿宋" w:cs="仿宋"/>
                <w:vertAlign w:val="baseline"/>
              </w:rPr>
            </w:pPr>
          </w:p>
        </w:tc>
        <w:tc>
          <w:tcPr>
            <w:tcW w:w="660" w:type="pct"/>
            <w:noWrap w:val="0"/>
            <w:vAlign w:val="top"/>
          </w:tcPr>
          <w:p>
            <w:pPr>
              <w:spacing w:line="720" w:lineRule="auto"/>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电子邮箱</w:t>
            </w:r>
          </w:p>
        </w:tc>
        <w:tc>
          <w:tcPr>
            <w:tcW w:w="1841" w:type="pct"/>
            <w:noWrap w:val="0"/>
            <w:vAlign w:val="top"/>
          </w:tcPr>
          <w:p>
            <w:pPr>
              <w:spacing w:line="720" w:lineRule="auto"/>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8" w:type="pct"/>
            <w:noWrap w:val="0"/>
            <w:vAlign w:val="top"/>
          </w:tcPr>
          <w:p>
            <w:pPr>
              <w:spacing w:line="720" w:lineRule="auto"/>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微信号</w:t>
            </w:r>
          </w:p>
        </w:tc>
        <w:tc>
          <w:tcPr>
            <w:tcW w:w="1580" w:type="pct"/>
            <w:gridSpan w:val="3"/>
            <w:noWrap w:val="0"/>
            <w:vAlign w:val="top"/>
          </w:tcPr>
          <w:p>
            <w:pPr>
              <w:spacing w:line="720" w:lineRule="auto"/>
              <w:jc w:val="center"/>
              <w:rPr>
                <w:rFonts w:hint="eastAsia" w:ascii="仿宋" w:hAnsi="仿宋" w:eastAsia="仿宋" w:cs="仿宋"/>
                <w:vertAlign w:val="baseline"/>
              </w:rPr>
            </w:pPr>
          </w:p>
        </w:tc>
        <w:tc>
          <w:tcPr>
            <w:tcW w:w="660" w:type="pct"/>
            <w:noWrap w:val="0"/>
            <w:vAlign w:val="top"/>
          </w:tcPr>
          <w:p>
            <w:pPr>
              <w:spacing w:line="720" w:lineRule="auto"/>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政治面貌</w:t>
            </w:r>
          </w:p>
        </w:tc>
        <w:tc>
          <w:tcPr>
            <w:tcW w:w="1841" w:type="pct"/>
            <w:noWrap w:val="0"/>
            <w:vAlign w:val="top"/>
          </w:tcPr>
          <w:p>
            <w:pPr>
              <w:spacing w:line="720" w:lineRule="auto"/>
              <w:jc w:val="center"/>
              <w:rPr>
                <w:rFonts w:hint="eastAsia" w:ascii="仿宋" w:hAnsi="仿宋" w:eastAsia="仿宋" w:cs="仿宋"/>
                <w:vertAlign w:val="baseline"/>
                <w:lang w:val="en-US" w:eastAsia="zh-CN"/>
              </w:rPr>
            </w:pPr>
            <w:r>
              <w:rPr>
                <w:rFonts w:hint="eastAsia" w:ascii="仿宋" w:hAnsi="仿宋" w:eastAsia="仿宋" w:cs="仿宋"/>
                <w:sz w:val="21"/>
              </w:rPr>
              <mc:AlternateContent>
                <mc:Choice Requires="wps">
                  <w:drawing>
                    <wp:anchor distT="0" distB="0" distL="114300" distR="114300" simplePos="0" relativeHeight="251668480" behindDoc="0" locked="0" layoutInCell="1" allowOverlap="1">
                      <wp:simplePos x="0" y="0"/>
                      <wp:positionH relativeFrom="column">
                        <wp:posOffset>1276985</wp:posOffset>
                      </wp:positionH>
                      <wp:positionV relativeFrom="paragraph">
                        <wp:posOffset>207645</wp:posOffset>
                      </wp:positionV>
                      <wp:extent cx="155575" cy="155575"/>
                      <wp:effectExtent l="6350" t="6350" r="9525" b="9525"/>
                      <wp:wrapNone/>
                      <wp:docPr id="5" name="矩形 5"/>
                      <wp:cNvGraphicFramePr/>
                      <a:graphic xmlns:a="http://schemas.openxmlformats.org/drawingml/2006/main">
                        <a:graphicData uri="http://schemas.microsoft.com/office/word/2010/wordprocessingShape">
                          <wps:wsp>
                            <wps:cNvSpPr/>
                            <wps:spPr>
                              <a:xfrm>
                                <a:off x="0" y="0"/>
                                <a:ext cx="155575" cy="155575"/>
                              </a:xfrm>
                              <a:prstGeom prst="rect">
                                <a:avLst/>
                              </a:prstGeom>
                              <a:noFill/>
                              <a:ln w="12700" cap="flat" cmpd="sng">
                                <a:solidFill>
                                  <a:srgbClr val="000000"/>
                                </a:solidFill>
                                <a:prstDash val="solid"/>
                                <a:round/>
                                <a:headEnd type="none" w="med" len="med"/>
                                <a:tailEnd type="none" w="med" len="med"/>
                              </a:ln>
                            </wps:spPr>
                            <wps:txbx>
                              <w:txbxContent>
                                <w:p>
                                  <w:pPr>
                                    <w:jc w:val="center"/>
                                  </w:pPr>
                                </w:p>
                              </w:txbxContent>
                            </wps:txbx>
                            <wps:bodyPr anchor="ctr" anchorCtr="0" upright="1"/>
                          </wps:wsp>
                        </a:graphicData>
                      </a:graphic>
                    </wp:anchor>
                  </w:drawing>
                </mc:Choice>
                <mc:Fallback>
                  <w:pict>
                    <v:rect id="_x0000_s1026" o:spid="_x0000_s1026" o:spt="1" style="position:absolute;left:0pt;margin-left:100.55pt;margin-top:16.35pt;height:12.25pt;width:12.25pt;z-index:251668480;v-text-anchor:middle;mso-width-relative:page;mso-height-relative:page;" filled="f" stroked="t" coordsize="21600,21600" o:gfxdata="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BuFCtgAAAAJAQAADwAAAAAAAAABACAAAAAiAAAAZHJz&#10;L2Rvd25yZXYueG1sUEsBAhQAFAAAAAgAh07iQM2bDbEEAgAAGwQAAA4AAAAAAAAAAQAgAAAAJwEA&#10;AGRycy9lMm9Eb2MueG1sUEsFBgAAAAAGAAYAWQEAAJ0FAAAAAA==&#10;">
                      <v:fill on="f" focussize="0,0"/>
                      <v:stroke weight="1pt" color="#000000" joinstyle="round"/>
                      <v:imagedata o:title=""/>
                      <o:lock v:ext="edit" aspectratio="f"/>
                      <v:textbox>
                        <w:txbxContent>
                          <w:p>
                            <w:pPr>
                              <w:jc w:val="center"/>
                            </w:pPr>
                          </w:p>
                        </w:txbxContent>
                      </v:textbox>
                    </v:rect>
                  </w:pict>
                </mc:Fallback>
              </mc:AlternateContent>
            </w:r>
            <w:r>
              <w:rPr>
                <w:rFonts w:hint="eastAsia" w:ascii="仿宋" w:hAnsi="仿宋" w:eastAsia="仿宋" w:cs="仿宋"/>
                <w:sz w:val="21"/>
              </w:rPr>
              <mc:AlternateContent>
                <mc:Choice Requires="wps">
                  <w:drawing>
                    <wp:anchor distT="0" distB="0" distL="114300" distR="114300" simplePos="0" relativeHeight="251667456" behindDoc="0" locked="0" layoutInCell="1" allowOverlap="1">
                      <wp:simplePos x="0" y="0"/>
                      <wp:positionH relativeFrom="column">
                        <wp:posOffset>734695</wp:posOffset>
                      </wp:positionH>
                      <wp:positionV relativeFrom="paragraph">
                        <wp:posOffset>207645</wp:posOffset>
                      </wp:positionV>
                      <wp:extent cx="155575" cy="155575"/>
                      <wp:effectExtent l="6350" t="6350" r="9525" b="9525"/>
                      <wp:wrapNone/>
                      <wp:docPr id="6" name="矩形 6"/>
                      <wp:cNvGraphicFramePr/>
                      <a:graphic xmlns:a="http://schemas.openxmlformats.org/drawingml/2006/main">
                        <a:graphicData uri="http://schemas.microsoft.com/office/word/2010/wordprocessingShape">
                          <wps:wsp>
                            <wps:cNvSpPr/>
                            <wps:spPr>
                              <a:xfrm>
                                <a:off x="0" y="0"/>
                                <a:ext cx="155575" cy="155575"/>
                              </a:xfrm>
                              <a:prstGeom prst="rect">
                                <a:avLst/>
                              </a:prstGeom>
                              <a:noFill/>
                              <a:ln w="12700" cap="flat" cmpd="sng">
                                <a:solidFill>
                                  <a:srgbClr val="000000"/>
                                </a:solidFill>
                                <a:prstDash val="solid"/>
                                <a:round/>
                                <a:headEnd type="none" w="med" len="med"/>
                                <a:tailEnd type="none" w="med" len="med"/>
                              </a:ln>
                            </wps:spPr>
                            <wps:txbx>
                              <w:txbxContent>
                                <w:p>
                                  <w:pPr>
                                    <w:jc w:val="center"/>
                                  </w:pPr>
                                </w:p>
                              </w:txbxContent>
                            </wps:txbx>
                            <wps:bodyPr anchor="ctr" anchorCtr="0" upright="1"/>
                          </wps:wsp>
                        </a:graphicData>
                      </a:graphic>
                    </wp:anchor>
                  </w:drawing>
                </mc:Choice>
                <mc:Fallback>
                  <w:pict>
                    <v:rect id="_x0000_s1026" o:spid="_x0000_s1026" o:spt="1" style="position:absolute;left:0pt;margin-left:57.85pt;margin-top:16.35pt;height:12.25pt;width:12.25pt;z-index:251667456;v-text-anchor:middle;mso-width-relative:page;mso-height-relative:page;" filled="f" stroked="t" coordsize="21600,21600" o:gfxdata="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YwH2LXAAAACQEAAA8AAAAAAAAAAQAgAAAAIgAAAGRy&#10;cy9kb3ducmV2LnhtbFBLAQIUABQAAAAIAIdO4kA4y3UpBgIAABsEAAAOAAAAAAAAAAEAIAAAACYB&#10;AABkcnMvZTJvRG9jLnhtbFBLBQYAAAAABgAGAFkBAACeBQAAAAA=&#10;">
                      <v:fill on="f" focussize="0,0"/>
                      <v:stroke weight="1pt" color="#000000" joinstyle="round"/>
                      <v:imagedata o:title=""/>
                      <o:lock v:ext="edit" aspectratio="f"/>
                      <v:textbox>
                        <w:txbxContent>
                          <w:p>
                            <w:pPr>
                              <w:jc w:val="center"/>
                            </w:pPr>
                          </w:p>
                        </w:txbxContent>
                      </v:textbox>
                    </v:rect>
                  </w:pict>
                </mc:Fallback>
              </mc:AlternateContent>
            </w:r>
            <w:r>
              <w:rPr>
                <w:rFonts w:hint="eastAsia" w:ascii="仿宋" w:hAnsi="仿宋" w:eastAsia="仿宋" w:cs="仿宋"/>
                <w:sz w:val="21"/>
              </w:rPr>
              <mc:AlternateContent>
                <mc:Choice Requires="wps">
                  <w:drawing>
                    <wp:anchor distT="0" distB="0" distL="114300" distR="114300" simplePos="0" relativeHeight="251666432" behindDoc="0" locked="0" layoutInCell="1" allowOverlap="1">
                      <wp:simplePos x="0" y="0"/>
                      <wp:positionH relativeFrom="column">
                        <wp:posOffset>180340</wp:posOffset>
                      </wp:positionH>
                      <wp:positionV relativeFrom="paragraph">
                        <wp:posOffset>207645</wp:posOffset>
                      </wp:positionV>
                      <wp:extent cx="155575" cy="155575"/>
                      <wp:effectExtent l="6350" t="6350" r="9525" b="9525"/>
                      <wp:wrapNone/>
                      <wp:docPr id="7" name="矩形 7"/>
                      <wp:cNvGraphicFramePr/>
                      <a:graphic xmlns:a="http://schemas.openxmlformats.org/drawingml/2006/main">
                        <a:graphicData uri="http://schemas.microsoft.com/office/word/2010/wordprocessingShape">
                          <wps:wsp>
                            <wps:cNvSpPr/>
                            <wps:spPr>
                              <a:xfrm>
                                <a:off x="0" y="0"/>
                                <a:ext cx="155575" cy="155575"/>
                              </a:xfrm>
                              <a:prstGeom prst="rect">
                                <a:avLst/>
                              </a:prstGeom>
                              <a:noFill/>
                              <a:ln w="12700" cap="flat" cmpd="sng">
                                <a:solidFill>
                                  <a:srgbClr val="000000"/>
                                </a:solidFill>
                                <a:prstDash val="solid"/>
                                <a:round/>
                                <a:headEnd type="none" w="med" len="med"/>
                                <a:tailEnd type="none" w="med" len="med"/>
                              </a:ln>
                            </wps:spPr>
                            <wps:txbx>
                              <w:txbxContent>
                                <w:p>
                                  <w:pPr>
                                    <w:jc w:val="center"/>
                                  </w:pPr>
                                </w:p>
                              </w:txbxContent>
                            </wps:txbx>
                            <wps:bodyPr anchor="ctr" anchorCtr="0" upright="1"/>
                          </wps:wsp>
                        </a:graphicData>
                      </a:graphic>
                    </wp:anchor>
                  </w:drawing>
                </mc:Choice>
                <mc:Fallback>
                  <w:pict>
                    <v:rect id="_x0000_s1026" o:spid="_x0000_s1026" o:spt="1" style="position:absolute;left:0pt;margin-left:14.2pt;margin-top:16.35pt;height:12.25pt;width:12.25pt;z-index:251666432;v-text-anchor:middle;mso-width-relative:page;mso-height-relative:page;" filled="f" stroked="t" coordsize="21600,21600" o:gfxdata="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ZWg5D1gAAAAcBAAAPAAAAAAAAAAEAIAAAACIAAABkcnMv&#10;ZG93bnJldi54bWxQSwECFAAUAAAACACHTuJAVPly6AUCAAAbBAAADgAAAAAAAAABACAAAAAlAQAA&#10;ZHJzL2Uyb0RvYy54bWxQSwUGAAAAAAYABgBZAQAAnAUAAAAA&#10;">
                      <v:fill on="f" focussize="0,0"/>
                      <v:stroke weight="1pt" color="#000000" joinstyle="round"/>
                      <v:imagedata o:title=""/>
                      <o:lock v:ext="edit" aspectratio="f"/>
                      <v:textbox>
                        <w:txbxContent>
                          <w:p>
                            <w:pPr>
                              <w:jc w:val="center"/>
                            </w:pPr>
                          </w:p>
                        </w:txbxContent>
                      </v:textbox>
                    </v:rect>
                  </w:pict>
                </mc:Fallback>
              </mc:AlternateContent>
            </w:r>
            <w:r>
              <w:rPr>
                <w:rFonts w:hint="eastAsia" w:ascii="仿宋" w:hAnsi="仿宋" w:eastAsia="仿宋" w:cs="仿宋"/>
                <w:vertAlign w:val="baseline"/>
                <w:lang w:val="en-US" w:eastAsia="zh-CN"/>
              </w:rPr>
              <w:t xml:space="preserve"> </w:t>
            </w:r>
            <w:r>
              <w:rPr>
                <w:rFonts w:hint="eastAsia" w:ascii="仿宋" w:hAnsi="仿宋" w:eastAsia="仿宋" w:cs="仿宋"/>
                <w:vertAlign w:val="baseline"/>
                <w:lang w:eastAsia="zh-CN"/>
              </w:rPr>
              <w:t>群众</w:t>
            </w:r>
            <w:r>
              <w:rPr>
                <w:rFonts w:hint="eastAsia" w:ascii="仿宋" w:hAnsi="仿宋" w:eastAsia="仿宋" w:cs="仿宋"/>
                <w:vertAlign w:val="baseline"/>
                <w:lang w:val="en-US" w:eastAsia="zh-CN"/>
              </w:rPr>
              <w:t xml:space="preserve">    </w:t>
            </w:r>
            <w:r>
              <w:rPr>
                <w:rFonts w:hint="eastAsia" w:ascii="仿宋" w:hAnsi="仿宋" w:eastAsia="仿宋" w:cs="仿宋"/>
                <w:vertAlign w:val="baseline"/>
                <w:lang w:eastAsia="zh-CN"/>
              </w:rPr>
              <w:t>团员</w:t>
            </w:r>
            <w:r>
              <w:rPr>
                <w:rFonts w:hint="eastAsia" w:ascii="仿宋" w:hAnsi="仿宋" w:eastAsia="仿宋" w:cs="仿宋"/>
                <w:vertAlign w:val="baseline"/>
                <w:lang w:val="en-US" w:eastAsia="zh-CN"/>
              </w:rPr>
              <w:t xml:space="preserve">    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8" w:type="pct"/>
            <w:noWrap w:val="0"/>
            <w:vAlign w:val="top"/>
          </w:tcPr>
          <w:p>
            <w:pPr>
              <w:spacing w:line="720" w:lineRule="auto"/>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最高学历</w:t>
            </w:r>
          </w:p>
        </w:tc>
        <w:tc>
          <w:tcPr>
            <w:tcW w:w="4081" w:type="pct"/>
            <w:gridSpan w:val="5"/>
            <w:noWrap w:val="0"/>
            <w:vAlign w:val="top"/>
          </w:tcPr>
          <w:p>
            <w:pPr>
              <w:spacing w:line="720" w:lineRule="auto"/>
              <w:jc w:val="center"/>
              <w:rPr>
                <w:rFonts w:hint="eastAsia" w:ascii="仿宋" w:hAnsi="仿宋" w:eastAsia="仿宋" w:cs="仿宋"/>
                <w:vertAlign w:val="baseline"/>
                <w:lang w:val="en-US" w:eastAsia="zh-CN"/>
              </w:rPr>
            </w:pPr>
            <w:r>
              <w:rPr>
                <w:rFonts w:hint="eastAsia" w:ascii="仿宋" w:hAnsi="仿宋" w:eastAsia="仿宋" w:cs="仿宋"/>
                <w:sz w:val="21"/>
              </w:rPr>
              <mc:AlternateContent>
                <mc:Choice Requires="wps">
                  <w:drawing>
                    <wp:anchor distT="0" distB="0" distL="114300" distR="114300" simplePos="0" relativeHeight="251665408" behindDoc="0" locked="0" layoutInCell="1" allowOverlap="1">
                      <wp:simplePos x="0" y="0"/>
                      <wp:positionH relativeFrom="column">
                        <wp:posOffset>3231515</wp:posOffset>
                      </wp:positionH>
                      <wp:positionV relativeFrom="paragraph">
                        <wp:posOffset>211455</wp:posOffset>
                      </wp:positionV>
                      <wp:extent cx="155575" cy="155575"/>
                      <wp:effectExtent l="6350" t="6350" r="9525" b="9525"/>
                      <wp:wrapNone/>
                      <wp:docPr id="3" name="矩形 3"/>
                      <wp:cNvGraphicFramePr/>
                      <a:graphic xmlns:a="http://schemas.openxmlformats.org/drawingml/2006/main">
                        <a:graphicData uri="http://schemas.microsoft.com/office/word/2010/wordprocessingShape">
                          <wps:wsp>
                            <wps:cNvSpPr/>
                            <wps:spPr>
                              <a:xfrm>
                                <a:off x="0" y="0"/>
                                <a:ext cx="155575" cy="15557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254.45pt;margin-top:16.65pt;height:12.25pt;width:12.25pt;z-index:251665408;v-text-anchor:middle;mso-width-relative:page;mso-height-relative:page;" filled="f" stroked="t" coordsize="21600,21600" o:gfxdata="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je8x2AAAAAkBAAAPAAAAAAAAAAEAIAAAACIAAABkcnMvZG93&#10;bnJldi54bWxQSwECFAAUAAAACACHTuJADIp/3QACAAAQBAAADgAAAAAAAAABACAAAAAnAQAAZHJz&#10;L2Uyb0RvYy54bWxQSwUGAAAAAAYABgBZAQAAmQUAAAAA&#10;">
                      <v:fill on="f" focussize="0,0"/>
                      <v:stroke weight="1pt" color="#000000" joinstyle="round"/>
                      <v:imagedata o:title=""/>
                      <o:lock v:ext="edit" aspectratio="f"/>
                    </v:rect>
                  </w:pict>
                </mc:Fallback>
              </mc:AlternateContent>
            </w:r>
            <w:r>
              <w:rPr>
                <w:rFonts w:hint="eastAsia" w:ascii="仿宋" w:hAnsi="仿宋" w:eastAsia="仿宋" w:cs="仿宋"/>
                <w:sz w:val="21"/>
              </w:rPr>
              <mc:AlternateContent>
                <mc:Choice Requires="wps">
                  <w:drawing>
                    <wp:anchor distT="0" distB="0" distL="114300" distR="114300" simplePos="0" relativeHeight="251663360" behindDoc="0" locked="0" layoutInCell="1" allowOverlap="1">
                      <wp:simplePos x="0" y="0"/>
                      <wp:positionH relativeFrom="column">
                        <wp:posOffset>1621790</wp:posOffset>
                      </wp:positionH>
                      <wp:positionV relativeFrom="paragraph">
                        <wp:posOffset>211455</wp:posOffset>
                      </wp:positionV>
                      <wp:extent cx="155575" cy="155575"/>
                      <wp:effectExtent l="6350" t="6350" r="9525" b="9525"/>
                      <wp:wrapNone/>
                      <wp:docPr id="8" name="矩形 8"/>
                      <wp:cNvGraphicFramePr/>
                      <a:graphic xmlns:a="http://schemas.openxmlformats.org/drawingml/2006/main">
                        <a:graphicData uri="http://schemas.microsoft.com/office/word/2010/wordprocessingShape">
                          <wps:wsp>
                            <wps:cNvSpPr/>
                            <wps:spPr>
                              <a:xfrm>
                                <a:off x="0" y="0"/>
                                <a:ext cx="155575" cy="15557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127.7pt;margin-top:16.65pt;height:12.25pt;width:12.25pt;z-index:251663360;v-text-anchor:middle;mso-width-relative:page;mso-height-relative:page;" filled="f" stroked="t" coordsize="21600,21600" o:gfxdata="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vmr2tkAAAAJAQAADwAAAAAAAAABACAAAAAiAAAAZHJzL2Rv&#10;d25yZXYueG1sUEsBAhQAFAAAAAgAh07iQMmtzlEAAgAAEAQAAA4AAAAAAAAAAQAgAAAAKAEAAGRy&#10;cy9lMm9Eb2MueG1sUEsFBgAAAAAGAAYAWQEAAJoFAAAAAA==&#10;">
                      <v:fill on="f" focussize="0,0"/>
                      <v:stroke weight="1pt" color="#000000" joinstyle="round"/>
                      <v:imagedata o:title=""/>
                      <o:lock v:ext="edit" aspectratio="f"/>
                    </v:rect>
                  </w:pict>
                </mc:Fallback>
              </mc:AlternateContent>
            </w:r>
            <w:r>
              <w:rPr>
                <w:rFonts w:hint="eastAsia" w:ascii="仿宋" w:hAnsi="仿宋" w:eastAsia="仿宋" w:cs="仿宋"/>
                <w:sz w:val="21"/>
              </w:rPr>
              <mc:AlternateContent>
                <mc:Choice Requires="wps">
                  <w:drawing>
                    <wp:anchor distT="0" distB="0" distL="114300" distR="114300" simplePos="0" relativeHeight="251662336" behindDoc="0" locked="0" layoutInCell="1" allowOverlap="1">
                      <wp:simplePos x="0" y="0"/>
                      <wp:positionH relativeFrom="column">
                        <wp:posOffset>1060450</wp:posOffset>
                      </wp:positionH>
                      <wp:positionV relativeFrom="paragraph">
                        <wp:posOffset>211455</wp:posOffset>
                      </wp:positionV>
                      <wp:extent cx="155575" cy="155575"/>
                      <wp:effectExtent l="6350" t="6350" r="9525" b="9525"/>
                      <wp:wrapNone/>
                      <wp:docPr id="13" name="矩形 13"/>
                      <wp:cNvGraphicFramePr/>
                      <a:graphic xmlns:a="http://schemas.openxmlformats.org/drawingml/2006/main">
                        <a:graphicData uri="http://schemas.microsoft.com/office/word/2010/wordprocessingShape">
                          <wps:wsp>
                            <wps:cNvSpPr/>
                            <wps:spPr>
                              <a:xfrm>
                                <a:off x="0" y="0"/>
                                <a:ext cx="155575" cy="15557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83.5pt;margin-top:16.65pt;height:12.25pt;width:12.25pt;z-index:251662336;v-text-anchor:middle;mso-width-relative:page;mso-height-relative:page;" filled="f" stroked="t" coordsize="21600,21600" o:gfxdata="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Zr3ANgAAAAJAQAADwAAAAAAAAABACAAAAAiAAAAZHJzL2Rv&#10;d25yZXYueG1sUEsBAhQAFAAAAAgAh07iQNV+AOgBAgAAEgQAAA4AAAAAAAAAAQAgAAAAJwEAAGRy&#10;cy9lMm9Eb2MueG1sUEsFBgAAAAAGAAYAWQEAAJoFAAAAAA==&#10;">
                      <v:fill on="f" focussize="0,0"/>
                      <v:stroke weight="1pt" color="#000000" joinstyle="round"/>
                      <v:imagedata o:title=""/>
                      <o:lock v:ext="edit" aspectratio="f"/>
                    </v:rect>
                  </w:pict>
                </mc:Fallback>
              </mc:AlternateContent>
            </w:r>
            <w:r>
              <w:rPr>
                <w:rFonts w:hint="eastAsia" w:ascii="仿宋" w:hAnsi="仿宋" w:eastAsia="仿宋" w:cs="仿宋"/>
                <w:sz w:val="21"/>
              </w:rPr>
              <mc:AlternateContent>
                <mc:Choice Requires="wps">
                  <w:drawing>
                    <wp:anchor distT="0" distB="0" distL="114300" distR="114300" simplePos="0" relativeHeight="251661312" behindDoc="0" locked="0" layoutInCell="1" allowOverlap="1">
                      <wp:simplePos x="0" y="0"/>
                      <wp:positionH relativeFrom="column">
                        <wp:posOffset>421640</wp:posOffset>
                      </wp:positionH>
                      <wp:positionV relativeFrom="paragraph">
                        <wp:posOffset>211455</wp:posOffset>
                      </wp:positionV>
                      <wp:extent cx="155575" cy="155575"/>
                      <wp:effectExtent l="6350" t="6350" r="9525" b="9525"/>
                      <wp:wrapNone/>
                      <wp:docPr id="10" name="矩形 10"/>
                      <wp:cNvGraphicFramePr/>
                      <a:graphic xmlns:a="http://schemas.openxmlformats.org/drawingml/2006/main">
                        <a:graphicData uri="http://schemas.microsoft.com/office/word/2010/wordprocessingShape">
                          <wps:wsp>
                            <wps:cNvSpPr/>
                            <wps:spPr>
                              <a:xfrm>
                                <a:off x="0" y="0"/>
                                <a:ext cx="155575" cy="15557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33.2pt;margin-top:16.65pt;height:12.25pt;width:12.25pt;z-index:251661312;v-text-anchor:middle;mso-width-relative:page;mso-height-relative:page;" filled="f" stroked="t" coordsize="21600,21600" o:gfxdata="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9ZCNM1gAAAAcBAAAPAAAAAAAAAAEAIAAAACIAAABkcnMvZG93bnJl&#10;di54bWxQSwECFAAUAAAACACHTuJA1s8rAP8BAAASBAAADgAAAAAAAAABACAAAAAlAQAAZHJzL2Uy&#10;b0RvYy54bWxQSwUGAAAAAAYABgBZAQAAlgUAAAAA&#10;">
                      <v:fill on="f" focussize="0,0"/>
                      <v:stroke weight="1pt" color="#000000" joinstyle="round"/>
                      <v:imagedata o:title=""/>
                      <o:lock v:ext="edit" aspectratio="f"/>
                    </v:rect>
                  </w:pict>
                </mc:Fallback>
              </mc:AlternateContent>
            </w:r>
            <w:r>
              <w:rPr>
                <w:rFonts w:hint="eastAsia" w:ascii="仿宋" w:hAnsi="仿宋" w:eastAsia="仿宋" w:cs="仿宋"/>
                <w:sz w:val="21"/>
              </w:rPr>
              <mc:AlternateContent>
                <mc:Choice Requires="wps">
                  <w:drawing>
                    <wp:anchor distT="0" distB="0" distL="114300" distR="114300" simplePos="0" relativeHeight="251664384" behindDoc="0" locked="0" layoutInCell="1" allowOverlap="1">
                      <wp:simplePos x="0" y="0"/>
                      <wp:positionH relativeFrom="column">
                        <wp:posOffset>2185670</wp:posOffset>
                      </wp:positionH>
                      <wp:positionV relativeFrom="paragraph">
                        <wp:posOffset>211455</wp:posOffset>
                      </wp:positionV>
                      <wp:extent cx="155575" cy="155575"/>
                      <wp:effectExtent l="6350" t="6350" r="9525" b="9525"/>
                      <wp:wrapNone/>
                      <wp:docPr id="12" name="矩形 12"/>
                      <wp:cNvGraphicFramePr/>
                      <a:graphic xmlns:a="http://schemas.openxmlformats.org/drawingml/2006/main">
                        <a:graphicData uri="http://schemas.microsoft.com/office/word/2010/wordprocessingShape">
                          <wps:wsp>
                            <wps:cNvSpPr/>
                            <wps:spPr>
                              <a:xfrm>
                                <a:off x="0" y="0"/>
                                <a:ext cx="155575" cy="155575"/>
                              </a:xfrm>
                              <a:prstGeom prst="rect">
                                <a:avLst/>
                              </a:prstGeom>
                              <a:noFill/>
                              <a:ln w="12700" cap="flat" cmpd="sng">
                                <a:solidFill>
                                  <a:srgbClr val="000000"/>
                                </a:solidFill>
                                <a:prstDash val="solid"/>
                                <a:round/>
                                <a:headEnd type="none" w="med" len="med"/>
                                <a:tailEnd type="none" w="med" len="med"/>
                              </a:ln>
                            </wps:spPr>
                            <wps:bodyPr anchor="ctr" anchorCtr="0" upright="1"/>
                          </wps:wsp>
                        </a:graphicData>
                      </a:graphic>
                    </wp:anchor>
                  </w:drawing>
                </mc:Choice>
                <mc:Fallback>
                  <w:pict>
                    <v:rect id="_x0000_s1026" o:spid="_x0000_s1026" o:spt="1" style="position:absolute;left:0pt;margin-left:172.1pt;margin-top:16.65pt;height:12.25pt;width:12.25pt;z-index:251664384;v-text-anchor:middle;mso-width-relative:page;mso-height-relative:page;" filled="f" stroked="t" coordsize="21600,21600" o:gfxdata="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8nHSz2QAAAAkBAAAPAAAAAAAAAAEAIAAAACIAAABkcnMvZG93&#10;bnJldi54bWxQSwECFAAUAAAACACHTuJA1BEZsP8BAAASBAAADgAAAAAAAAABACAAAAAoAQAAZHJz&#10;L2Uyb0RvYy54bWxQSwUGAAAAAAYABgBZAQAAmQUAAAAA&#10;">
                      <v:fill on="f" focussize="0,0"/>
                      <v:stroke weight="1pt" color="#000000" joinstyle="round"/>
                      <v:imagedata o:title=""/>
                      <o:lock v:ext="edit" aspectratio="f"/>
                    </v:rect>
                  </w:pict>
                </mc:Fallback>
              </mc:AlternateContent>
            </w:r>
            <w:r>
              <w:rPr>
                <w:rFonts w:hint="eastAsia" w:ascii="仿宋" w:hAnsi="仿宋" w:eastAsia="仿宋" w:cs="仿宋"/>
                <w:vertAlign w:val="baseline"/>
                <w:lang w:val="en-US" w:eastAsia="zh-CN"/>
              </w:rPr>
              <w:t>高中     大专     本科     硕士研究生     博士研究生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18" w:type="pct"/>
            <w:noWrap w:val="0"/>
            <w:vAlign w:val="top"/>
          </w:tcPr>
          <w:p>
            <w:pPr>
              <w:spacing w:line="720" w:lineRule="auto"/>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单位详细地址</w:t>
            </w:r>
          </w:p>
        </w:tc>
        <w:tc>
          <w:tcPr>
            <w:tcW w:w="4081" w:type="pct"/>
            <w:gridSpan w:val="5"/>
            <w:noWrap w:val="0"/>
            <w:vAlign w:val="top"/>
          </w:tcPr>
          <w:p>
            <w:pPr>
              <w:spacing w:line="720" w:lineRule="auto"/>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7" w:hRule="atLeast"/>
        </w:trPr>
        <w:tc>
          <w:tcPr>
            <w:tcW w:w="918" w:type="pct"/>
            <w:noWrap w:val="0"/>
            <w:vAlign w:val="top"/>
          </w:tcPr>
          <w:p>
            <w:pPr>
              <w:spacing w:line="720" w:lineRule="auto"/>
              <w:jc w:val="center"/>
              <w:rPr>
                <w:rFonts w:hint="eastAsia" w:ascii="仿宋" w:hAnsi="仿宋" w:eastAsia="仿宋" w:cs="仿宋"/>
                <w:vertAlign w:val="baseline"/>
                <w:lang w:eastAsia="zh-CN"/>
              </w:rPr>
            </w:pPr>
          </w:p>
          <w:p>
            <w:pPr>
              <w:spacing w:line="720" w:lineRule="auto"/>
              <w:jc w:val="center"/>
              <w:rPr>
                <w:rFonts w:hint="eastAsia" w:ascii="仿宋" w:hAnsi="仿宋" w:eastAsia="仿宋" w:cs="仿宋"/>
                <w:vertAlign w:val="baseline"/>
                <w:lang w:eastAsia="zh-CN"/>
              </w:rPr>
            </w:pPr>
          </w:p>
          <w:p>
            <w:pPr>
              <w:spacing w:line="240" w:lineRule="auto"/>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个人介绍（</w:t>
            </w:r>
            <w:r>
              <w:rPr>
                <w:rFonts w:hint="eastAsia" w:ascii="仿宋" w:hAnsi="仿宋" w:eastAsia="仿宋" w:cs="仿宋"/>
                <w:vertAlign w:val="baseline"/>
                <w:lang w:val="en-US" w:eastAsia="zh-CN"/>
              </w:rPr>
              <w:t>主要业绩</w:t>
            </w:r>
            <w:r>
              <w:rPr>
                <w:rFonts w:hint="eastAsia" w:ascii="仿宋" w:hAnsi="仿宋" w:eastAsia="仿宋" w:cs="仿宋"/>
                <w:vertAlign w:val="baseline"/>
                <w:lang w:eastAsia="zh-CN"/>
              </w:rPr>
              <w:t>）</w:t>
            </w:r>
          </w:p>
        </w:tc>
        <w:tc>
          <w:tcPr>
            <w:tcW w:w="4081" w:type="pct"/>
            <w:gridSpan w:val="5"/>
            <w:noWrap w:val="0"/>
            <w:vAlign w:val="top"/>
          </w:tcPr>
          <w:p>
            <w:pPr>
              <w:spacing w:line="720" w:lineRule="auto"/>
              <w:jc w:val="center"/>
              <w:rPr>
                <w:rFonts w:hint="eastAsia" w:ascii="仿宋" w:hAnsi="仿宋" w:eastAsia="仿宋" w:cs="仿宋"/>
                <w:vertAlign w:val="baseline"/>
              </w:rPr>
            </w:pPr>
          </w:p>
          <w:p>
            <w:pPr>
              <w:spacing w:line="720" w:lineRule="auto"/>
              <w:jc w:val="center"/>
              <w:rPr>
                <w:rFonts w:hint="eastAsia" w:ascii="仿宋" w:hAnsi="仿宋" w:eastAsia="仿宋" w:cs="仿宋"/>
                <w:vertAlign w:val="baseline"/>
              </w:rPr>
            </w:pPr>
          </w:p>
          <w:p>
            <w:pPr>
              <w:spacing w:line="720" w:lineRule="auto"/>
              <w:jc w:val="center"/>
              <w:rPr>
                <w:rFonts w:hint="eastAsia" w:ascii="仿宋" w:hAnsi="仿宋" w:eastAsia="仿宋" w:cs="仿宋"/>
                <w:vertAlign w:val="baseline"/>
              </w:rPr>
            </w:pPr>
          </w:p>
          <w:p>
            <w:pPr>
              <w:spacing w:line="720" w:lineRule="auto"/>
              <w:jc w:val="left"/>
              <w:rPr>
                <w:rFonts w:hint="eastAsia" w:ascii="仿宋" w:hAnsi="仿宋" w:eastAsia="仿宋" w:cs="仿宋"/>
                <w:vertAlign w:val="baseline"/>
                <w:lang w:eastAsia="zh-CN"/>
              </w:rPr>
            </w:pPr>
          </w:p>
          <w:p>
            <w:pPr>
              <w:spacing w:line="720" w:lineRule="auto"/>
              <w:jc w:val="left"/>
              <w:rPr>
                <w:rFonts w:hint="eastAsia" w:ascii="仿宋" w:hAnsi="仿宋" w:eastAsia="仿宋" w:cs="仿宋"/>
                <w:vertAlign w:val="baseline"/>
                <w:lang w:eastAsia="zh-CN"/>
              </w:rPr>
            </w:pPr>
          </w:p>
          <w:p>
            <w:pPr>
              <w:spacing w:line="720" w:lineRule="auto"/>
              <w:jc w:val="left"/>
              <w:rPr>
                <w:rFonts w:hint="eastAsia" w:ascii="仿宋" w:hAnsi="仿宋" w:eastAsia="仿宋" w:cs="仿宋"/>
                <w:vertAlign w:val="baseline"/>
                <w:lang w:eastAsia="zh-CN"/>
              </w:rPr>
            </w:pPr>
            <w:r>
              <w:rPr>
                <w:rFonts w:hint="eastAsia" w:ascii="仿宋" w:hAnsi="仿宋" w:eastAsia="仿宋" w:cs="仿宋"/>
                <w:vertAlign w:val="baseline"/>
                <w:lang w:eastAsia="zh-CN"/>
              </w:rPr>
              <w:t>（</w:t>
            </w:r>
            <w:r>
              <w:rPr>
                <w:rFonts w:hint="eastAsia" w:ascii="仿宋" w:hAnsi="仿宋" w:eastAsia="仿宋" w:cs="仿宋"/>
                <w:vertAlign w:val="baseline"/>
                <w:lang w:val="en-US" w:eastAsia="zh-CN"/>
              </w:rPr>
              <w:t>可续页</w:t>
            </w:r>
            <w:r>
              <w:rPr>
                <w:rFonts w:hint="eastAsia" w:ascii="仿宋" w:hAnsi="仿宋" w:eastAsia="仿宋" w:cs="仿宋"/>
                <w:vertAlign w:val="baseline"/>
                <w:lang w:eastAsia="zh-CN"/>
              </w:rPr>
              <w:t>）</w:t>
            </w:r>
          </w:p>
        </w:tc>
      </w:tr>
    </w:tbl>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附件二：专家（特约专家）证书样本</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（证书展开尺寸29.7cm*21cm、相当于A4纸大小）</w:t>
      </w:r>
    </w:p>
    <w:p>
      <w:pPr>
        <w:jc w:val="both"/>
        <w:rPr>
          <w:rFonts w:hint="eastAsia" w:ascii="仿宋" w:hAnsi="仿宋" w:eastAsia="仿宋" w:cs="仿宋"/>
          <w:sz w:val="28"/>
          <w:szCs w:val="28"/>
          <w:lang w:val="en-US" w:eastAsia="zh-CN"/>
        </w:rPr>
      </w:pPr>
      <w:bookmarkStart w:id="8" w:name="_GoBack"/>
      <w:r>
        <w:rPr>
          <w:rFonts w:hint="eastAsia" w:ascii="仿宋" w:hAnsi="仿宋" w:eastAsia="仿宋" w:cs="仿宋"/>
          <w:sz w:val="28"/>
          <w:szCs w:val="28"/>
          <w:lang w:val="en-US" w:eastAsia="zh-CN"/>
        </w:rPr>
        <w:drawing>
          <wp:inline distT="0" distB="0" distL="114300" distR="114300">
            <wp:extent cx="5508625" cy="7804785"/>
            <wp:effectExtent l="0" t="0" r="15875" b="5715"/>
            <wp:docPr id="15" name="图片 1" desc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pp"/>
                    <pic:cNvPicPr>
                      <a:picLocks noChangeAspect="1"/>
                    </pic:cNvPicPr>
                  </pic:nvPicPr>
                  <pic:blipFill>
                    <a:blip r:embed="rId5"/>
                    <a:stretch>
                      <a:fillRect/>
                    </a:stretch>
                  </pic:blipFill>
                  <pic:spPr>
                    <a:xfrm>
                      <a:off x="0" y="0"/>
                      <a:ext cx="5508625" cy="7804785"/>
                    </a:xfrm>
                    <a:prstGeom prst="rect">
                      <a:avLst/>
                    </a:prstGeom>
                    <a:noFill/>
                    <a:ln>
                      <a:noFill/>
                    </a:ln>
                  </pic:spPr>
                </pic:pic>
              </a:graphicData>
            </a:graphic>
          </wp:inline>
        </w:drawing>
      </w:r>
      <w:bookmarkEnd w:id="8"/>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附件三：专家（特约专家）桌面立牌样本</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（立牌尺寸是24cm*31cm、用于个人立于桌面展示）</w:t>
      </w: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anchor distT="0" distB="0" distL="114300" distR="114300" simplePos="0" relativeHeight="251669504" behindDoc="0" locked="0" layoutInCell="1" allowOverlap="1">
            <wp:simplePos x="0" y="0"/>
            <wp:positionH relativeFrom="column">
              <wp:posOffset>0</wp:posOffset>
            </wp:positionH>
            <wp:positionV relativeFrom="paragraph">
              <wp:posOffset>264160</wp:posOffset>
            </wp:positionV>
            <wp:extent cx="5490210" cy="6861175"/>
            <wp:effectExtent l="0" t="0" r="15240" b="15875"/>
            <wp:wrapNone/>
            <wp:docPr id="9" name="图片 12" descr="专家立牌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专家立牌1"/>
                    <pic:cNvPicPr>
                      <a:picLocks noChangeAspect="1"/>
                    </pic:cNvPicPr>
                  </pic:nvPicPr>
                  <pic:blipFill>
                    <a:blip r:embed="rId6"/>
                    <a:stretch>
                      <a:fillRect/>
                    </a:stretch>
                  </pic:blipFill>
                  <pic:spPr>
                    <a:xfrm>
                      <a:off x="0" y="0"/>
                      <a:ext cx="5490210" cy="6861175"/>
                    </a:xfrm>
                    <a:prstGeom prst="rect">
                      <a:avLst/>
                    </a:prstGeom>
                    <a:noFill/>
                    <a:ln>
                      <a:noFill/>
                    </a:ln>
                  </pic:spPr>
                </pic:pic>
              </a:graphicData>
            </a:graphic>
          </wp:anchor>
        </w:drawing>
      </w:r>
    </w:p>
    <w:p>
      <w:pPr>
        <w:jc w:val="both"/>
        <w:rPr>
          <w:rFonts w:hint="default" w:ascii="仿宋" w:hAnsi="仿宋" w:eastAsia="仿宋" w:cs="仿宋"/>
          <w:b/>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281" w:firstLineChars="100"/>
        <w:textAlignment w:val="auto"/>
        <w:rPr>
          <w:rFonts w:hint="default" w:ascii="仿宋" w:hAnsi="仿宋" w:eastAsia="仿宋" w:cs="仿宋"/>
          <w:b/>
          <w:bCs/>
          <w:sz w:val="28"/>
          <w:szCs w:val="28"/>
          <w:lang w:val="en-US" w:eastAsia="zh-CN"/>
        </w:rPr>
      </w:pPr>
    </w:p>
    <w:sectPr>
      <w:footerReference r:id="rId3" w:type="default"/>
      <w:pgSz w:w="11906" w:h="16838"/>
      <w:pgMar w:top="1020" w:right="1349" w:bottom="680" w:left="134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7FD87"/>
    <w:multiLevelType w:val="singleLevel"/>
    <w:tmpl w:val="C617FD87"/>
    <w:lvl w:ilvl="0" w:tentative="0">
      <w:start w:val="2"/>
      <w:numFmt w:val="chineseCounting"/>
      <w:suff w:val="space"/>
      <w:lvlText w:val="第%1章"/>
      <w:lvlJc w:val="left"/>
      <w:rPr>
        <w:rFonts w:hint="eastAsia"/>
      </w:rPr>
    </w:lvl>
  </w:abstractNum>
  <w:abstractNum w:abstractNumId="1">
    <w:nsid w:val="6CB83EE4"/>
    <w:multiLevelType w:val="singleLevel"/>
    <w:tmpl w:val="6CB83EE4"/>
    <w:lvl w:ilvl="0" w:tentative="0">
      <w:start w:val="6"/>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OWRiYmMxYmMxNjVkMGNkNTM4NjEzZDRlYTg3YWUifQ=="/>
  </w:docVars>
  <w:rsids>
    <w:rsidRoot w:val="00000000"/>
    <w:rsid w:val="017B7436"/>
    <w:rsid w:val="021D04ED"/>
    <w:rsid w:val="027A5A16"/>
    <w:rsid w:val="0317318F"/>
    <w:rsid w:val="045B70AB"/>
    <w:rsid w:val="046917C8"/>
    <w:rsid w:val="04B14F1D"/>
    <w:rsid w:val="05B9677F"/>
    <w:rsid w:val="060E2A6A"/>
    <w:rsid w:val="07313E5D"/>
    <w:rsid w:val="076F17EB"/>
    <w:rsid w:val="07F745B6"/>
    <w:rsid w:val="087D3A94"/>
    <w:rsid w:val="08F72F9A"/>
    <w:rsid w:val="090B6D40"/>
    <w:rsid w:val="09652EA6"/>
    <w:rsid w:val="099C619C"/>
    <w:rsid w:val="0A8530D4"/>
    <w:rsid w:val="0ADD081A"/>
    <w:rsid w:val="0B1A4CBA"/>
    <w:rsid w:val="0B9E444D"/>
    <w:rsid w:val="0BC31A90"/>
    <w:rsid w:val="0BF7590B"/>
    <w:rsid w:val="0C230DF6"/>
    <w:rsid w:val="0C552760"/>
    <w:rsid w:val="0C7B02EA"/>
    <w:rsid w:val="0D870F11"/>
    <w:rsid w:val="0E0D1416"/>
    <w:rsid w:val="0E52278A"/>
    <w:rsid w:val="0F2C7FC2"/>
    <w:rsid w:val="10953B39"/>
    <w:rsid w:val="11966A3B"/>
    <w:rsid w:val="126D59F9"/>
    <w:rsid w:val="13B567D8"/>
    <w:rsid w:val="13ED6AE5"/>
    <w:rsid w:val="142F202D"/>
    <w:rsid w:val="14353475"/>
    <w:rsid w:val="14C64A14"/>
    <w:rsid w:val="14E8498B"/>
    <w:rsid w:val="15712BD2"/>
    <w:rsid w:val="16771582"/>
    <w:rsid w:val="16F07B27"/>
    <w:rsid w:val="16FE2244"/>
    <w:rsid w:val="174C7453"/>
    <w:rsid w:val="175C286F"/>
    <w:rsid w:val="17DF11EC"/>
    <w:rsid w:val="17E91348"/>
    <w:rsid w:val="182E0907"/>
    <w:rsid w:val="18B46935"/>
    <w:rsid w:val="190C5BED"/>
    <w:rsid w:val="194523AC"/>
    <w:rsid w:val="198804EA"/>
    <w:rsid w:val="199926F8"/>
    <w:rsid w:val="1AAA2ACE"/>
    <w:rsid w:val="1B7E7DF7"/>
    <w:rsid w:val="1BE834C2"/>
    <w:rsid w:val="1C175CB8"/>
    <w:rsid w:val="1C4B1C73"/>
    <w:rsid w:val="1C4B4AB1"/>
    <w:rsid w:val="1C62569B"/>
    <w:rsid w:val="1CBA09BB"/>
    <w:rsid w:val="1D594E4C"/>
    <w:rsid w:val="1D92036B"/>
    <w:rsid w:val="1F4542A3"/>
    <w:rsid w:val="20337402"/>
    <w:rsid w:val="206055D3"/>
    <w:rsid w:val="20915670"/>
    <w:rsid w:val="2132556F"/>
    <w:rsid w:val="21584C46"/>
    <w:rsid w:val="2165182D"/>
    <w:rsid w:val="216C24A0"/>
    <w:rsid w:val="216D06F2"/>
    <w:rsid w:val="220F17A9"/>
    <w:rsid w:val="22342FBD"/>
    <w:rsid w:val="22407BB4"/>
    <w:rsid w:val="22763C74"/>
    <w:rsid w:val="239A32F4"/>
    <w:rsid w:val="23DE7685"/>
    <w:rsid w:val="24013323"/>
    <w:rsid w:val="24BE74B6"/>
    <w:rsid w:val="25B83F05"/>
    <w:rsid w:val="25C22703"/>
    <w:rsid w:val="25CE4B6E"/>
    <w:rsid w:val="260D4251"/>
    <w:rsid w:val="26785784"/>
    <w:rsid w:val="26A129A4"/>
    <w:rsid w:val="26E825C8"/>
    <w:rsid w:val="26EA27E4"/>
    <w:rsid w:val="276E2ACE"/>
    <w:rsid w:val="27B36D6D"/>
    <w:rsid w:val="28F32BF7"/>
    <w:rsid w:val="29003BF9"/>
    <w:rsid w:val="2B424F71"/>
    <w:rsid w:val="2C666776"/>
    <w:rsid w:val="2C73502A"/>
    <w:rsid w:val="2CBF5B79"/>
    <w:rsid w:val="2CF03F85"/>
    <w:rsid w:val="2D517119"/>
    <w:rsid w:val="2E162111"/>
    <w:rsid w:val="30446AC1"/>
    <w:rsid w:val="30717AD3"/>
    <w:rsid w:val="308E26A8"/>
    <w:rsid w:val="30EE2ED1"/>
    <w:rsid w:val="31053EFA"/>
    <w:rsid w:val="31091AB9"/>
    <w:rsid w:val="3131163E"/>
    <w:rsid w:val="317E2F80"/>
    <w:rsid w:val="31B40FA9"/>
    <w:rsid w:val="33D62126"/>
    <w:rsid w:val="346534AA"/>
    <w:rsid w:val="34967B08"/>
    <w:rsid w:val="34A9783B"/>
    <w:rsid w:val="358D362B"/>
    <w:rsid w:val="359E6C74"/>
    <w:rsid w:val="370F0A98"/>
    <w:rsid w:val="3762483D"/>
    <w:rsid w:val="37A115C8"/>
    <w:rsid w:val="39A24859"/>
    <w:rsid w:val="39E47A42"/>
    <w:rsid w:val="3A4A73CA"/>
    <w:rsid w:val="3A4F49E1"/>
    <w:rsid w:val="3A802DEC"/>
    <w:rsid w:val="3AF7147D"/>
    <w:rsid w:val="3B844B5E"/>
    <w:rsid w:val="3BC767F9"/>
    <w:rsid w:val="3E86299B"/>
    <w:rsid w:val="3EE85404"/>
    <w:rsid w:val="3EFE0783"/>
    <w:rsid w:val="410B54CB"/>
    <w:rsid w:val="410F6C78"/>
    <w:rsid w:val="42312C1E"/>
    <w:rsid w:val="42997141"/>
    <w:rsid w:val="4302216B"/>
    <w:rsid w:val="43D93D99"/>
    <w:rsid w:val="4527425B"/>
    <w:rsid w:val="457479F1"/>
    <w:rsid w:val="46963DBB"/>
    <w:rsid w:val="46BC1650"/>
    <w:rsid w:val="47370CD6"/>
    <w:rsid w:val="475C698F"/>
    <w:rsid w:val="485D3B9F"/>
    <w:rsid w:val="48F65A37"/>
    <w:rsid w:val="498035E3"/>
    <w:rsid w:val="4B5F49CC"/>
    <w:rsid w:val="4B84502D"/>
    <w:rsid w:val="4B8F4681"/>
    <w:rsid w:val="4BE86A43"/>
    <w:rsid w:val="4C787DC7"/>
    <w:rsid w:val="4CE3658C"/>
    <w:rsid w:val="4D1F46E6"/>
    <w:rsid w:val="4E125FF9"/>
    <w:rsid w:val="4E1F4272"/>
    <w:rsid w:val="4EA853CB"/>
    <w:rsid w:val="4EB15812"/>
    <w:rsid w:val="4ED55C60"/>
    <w:rsid w:val="4F030B84"/>
    <w:rsid w:val="4F2239CD"/>
    <w:rsid w:val="4F2C4E99"/>
    <w:rsid w:val="4FAC2FDE"/>
    <w:rsid w:val="50025C9D"/>
    <w:rsid w:val="50447D9D"/>
    <w:rsid w:val="50904E0E"/>
    <w:rsid w:val="50C17863"/>
    <w:rsid w:val="50DF1CB8"/>
    <w:rsid w:val="51A27694"/>
    <w:rsid w:val="51C51551"/>
    <w:rsid w:val="53241721"/>
    <w:rsid w:val="54A04D8B"/>
    <w:rsid w:val="559D7482"/>
    <w:rsid w:val="569C0B56"/>
    <w:rsid w:val="56C500AD"/>
    <w:rsid w:val="57195A77"/>
    <w:rsid w:val="57272B15"/>
    <w:rsid w:val="57770C7B"/>
    <w:rsid w:val="577D3DD5"/>
    <w:rsid w:val="578B6E5A"/>
    <w:rsid w:val="57D91936"/>
    <w:rsid w:val="58445001"/>
    <w:rsid w:val="58B73A25"/>
    <w:rsid w:val="59457A26"/>
    <w:rsid w:val="5A24333C"/>
    <w:rsid w:val="5ABA3CA0"/>
    <w:rsid w:val="5BF039F2"/>
    <w:rsid w:val="5C734107"/>
    <w:rsid w:val="5D261A76"/>
    <w:rsid w:val="5D6F2AA3"/>
    <w:rsid w:val="5E0A2CC0"/>
    <w:rsid w:val="5EEB4428"/>
    <w:rsid w:val="5F3C2ED6"/>
    <w:rsid w:val="5F6C06F4"/>
    <w:rsid w:val="5F71630D"/>
    <w:rsid w:val="60367925"/>
    <w:rsid w:val="60AD570E"/>
    <w:rsid w:val="60D84E80"/>
    <w:rsid w:val="61B73033"/>
    <w:rsid w:val="62463DA2"/>
    <w:rsid w:val="625C15F5"/>
    <w:rsid w:val="62DB2A06"/>
    <w:rsid w:val="63495BC1"/>
    <w:rsid w:val="63B61775"/>
    <w:rsid w:val="63C139AA"/>
    <w:rsid w:val="64326656"/>
    <w:rsid w:val="65717652"/>
    <w:rsid w:val="66372649"/>
    <w:rsid w:val="66434B4A"/>
    <w:rsid w:val="67177D85"/>
    <w:rsid w:val="671B5AC7"/>
    <w:rsid w:val="67786A75"/>
    <w:rsid w:val="678C428F"/>
    <w:rsid w:val="679D17A9"/>
    <w:rsid w:val="685272C6"/>
    <w:rsid w:val="68EC02B6"/>
    <w:rsid w:val="69251F57"/>
    <w:rsid w:val="696A4AE4"/>
    <w:rsid w:val="6A211AE6"/>
    <w:rsid w:val="6A321F3A"/>
    <w:rsid w:val="6AEC1C54"/>
    <w:rsid w:val="6AFE68AC"/>
    <w:rsid w:val="6B005D8F"/>
    <w:rsid w:val="6C44161C"/>
    <w:rsid w:val="6C501D6F"/>
    <w:rsid w:val="6D124F09"/>
    <w:rsid w:val="6DB4632D"/>
    <w:rsid w:val="6ED8604B"/>
    <w:rsid w:val="70003AAC"/>
    <w:rsid w:val="70236531"/>
    <w:rsid w:val="70493EDC"/>
    <w:rsid w:val="70897F41"/>
    <w:rsid w:val="70FA04FB"/>
    <w:rsid w:val="71A768D5"/>
    <w:rsid w:val="71E82A49"/>
    <w:rsid w:val="723D4B43"/>
    <w:rsid w:val="72682BF0"/>
    <w:rsid w:val="72B71D8F"/>
    <w:rsid w:val="72FA495B"/>
    <w:rsid w:val="7319625A"/>
    <w:rsid w:val="735539F2"/>
    <w:rsid w:val="749018A2"/>
    <w:rsid w:val="7533222E"/>
    <w:rsid w:val="754B45DB"/>
    <w:rsid w:val="759B1B3D"/>
    <w:rsid w:val="77810981"/>
    <w:rsid w:val="77CE5240"/>
    <w:rsid w:val="77CE5B0F"/>
    <w:rsid w:val="78061E7B"/>
    <w:rsid w:val="785E3A65"/>
    <w:rsid w:val="792B7DEB"/>
    <w:rsid w:val="792C5912"/>
    <w:rsid w:val="797859A9"/>
    <w:rsid w:val="7A13262E"/>
    <w:rsid w:val="7A944659"/>
    <w:rsid w:val="7C2D79D7"/>
    <w:rsid w:val="7C4D62CB"/>
    <w:rsid w:val="7C637DCB"/>
    <w:rsid w:val="7CAD0B17"/>
    <w:rsid w:val="7D0050EB"/>
    <w:rsid w:val="7D4C1F64"/>
    <w:rsid w:val="7D562F5D"/>
    <w:rsid w:val="7DC25A59"/>
    <w:rsid w:val="7DE65C62"/>
    <w:rsid w:val="7E3334BB"/>
    <w:rsid w:val="7E5E47BF"/>
    <w:rsid w:val="7F25247C"/>
    <w:rsid w:val="7FC14E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3465</Words>
  <Characters>3535</Characters>
  <Lines>0</Lines>
  <Paragraphs>0</Paragraphs>
  <TotalTime>8</TotalTime>
  <ScaleCrop>false</ScaleCrop>
  <LinksUpToDate>false</LinksUpToDate>
  <CharactersWithSpaces>3600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墨非</cp:lastModifiedBy>
  <cp:lastPrinted>2021-08-10T06:09:00Z</cp:lastPrinted>
  <dcterms:modified xsi:type="dcterms:W3CDTF">2023-04-27T01:25:39Z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B3F51B3571EF47668CBDA9FD3ADDD601_13</vt:lpwstr>
  </property>
</Properties>
</file>